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26.09.2025 N 781</w:t>
              <w:br/>
              <w:t xml:space="preserve">"Об утверждении федерального стандарта спортивной подготовки по виду спорта "ушу"</w:t>
              <w:br/>
              <w:t xml:space="preserve">(Зарегистрировано в Минюсте России 01.11.2025 N 84049)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 ноября 2025 г. N 84049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сентября 2025 г. N 781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"УШУ"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"ушу".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23.11.2022 N 1065 &quot;Об утверждении федерального стандарта спортивной подготовки по виду спорта &quot;ушу&quot; (Зарегистрировано в Минюсте России 20.12.2022 N 7169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23.11.2022 N 1065 "Об утверждении федерального стандарта спортивной подготовки по виду спорта "ушу" (зарегистрирован Министерством юстиции Российской Федерации 20.12.2022, регистрационный N 71690).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"УШУ"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69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"ушу")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26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67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40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91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</w:t>
      </w:r>
    </w:p>
    <w:p>
      <w:pPr>
        <w:pStyle w:val="2"/>
        <w:jc w:val="center"/>
      </w:pPr>
      <w:r>
        <w:rPr>
          <w:sz w:val="20"/>
        </w:rPr>
        <w:t xml:space="preserve">спортивную подготовку, особенностей вида спорта "ушу"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"ушу"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"ушу" (</w:t>
      </w:r>
      <w:hyperlink w:history="0" w:anchor="P534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"ушу" (</w:t>
      </w:r>
      <w:hyperlink w:history="0" w:anchor="P771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"ушу" (</w:t>
      </w:r>
      <w:hyperlink w:history="0" w:anchor="P954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"ушу" (</w:t>
      </w:r>
      <w:hyperlink w:history="0" w:anchor="P1133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"ушу"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Приказ Минспорта России от 10.12.2024 N 1214 (ред. от 28.10.2025) &quot;Об утверждении правил вида спорта &quot;ушу&quot;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"ушу";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"ушу";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"ушу";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"ушу";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"ушу";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"ушу";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"ушу"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"ушу", содержащих в своем наименовании слова и словосочетания "кунгфу - традиционное ушу" (далее - кунгфу - традиционное ушу), "таолу" (далее - таолу), "саньда" (далее - саньда), "юнчуньцюань - весовая категория" (далее - юнчуньцюань - весовая категория), "юнчуньцюань - гуйдин" (далее - юнчуньцюань - гуйдин), "юнчуньцюань - гунь" (далее - юнчуньцюань - гунь), "юнчуньцюань - мужэньчжуан" (далее - юнчуньцюань - мужэньчжуан), "юнчуньцюань - традиционные формы" (далее - юнчуньцюань - традиционные формы), "юнчуньцюань - шуандао" (далее - юнчуньцюань - шуандао), основаны на особенностях вида спорта "ушу"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"ушу",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"ушу"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"ушу".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</w:t>
      </w:r>
    </w:p>
    <w:p>
      <w:pPr>
        <w:pStyle w:val="2"/>
        <w:jc w:val="center"/>
      </w:pPr>
      <w:r>
        <w:rPr>
          <w:sz w:val="20"/>
        </w:rPr>
        <w:t xml:space="preserve">условиям реализации этапов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справочником должностей руководителей, специалистов и служащих,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"ушу",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 или специализированных мест для размещения тренажеров;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1327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575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169" w:name="P169"/>
    <w:bookmarkEnd w:id="169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1889"/>
        <w:gridCol w:w="1889"/>
        <w:gridCol w:w="1889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8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gridSpan w:val="4"/>
            <w:tcW w:w="9125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8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8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125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саньда, юнчуньцюань - весовая категория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88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45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88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226" w:name="P226"/>
    <w:bookmarkEnd w:id="226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264"/>
        <w:gridCol w:w="1264"/>
        <w:gridCol w:w="1264"/>
        <w:gridCol w:w="1264"/>
        <w:gridCol w:w="1264"/>
        <w:gridCol w:w="1265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tcW w:w="12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2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267" w:name="P267"/>
    <w:bookmarkEnd w:id="267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381"/>
        <w:gridCol w:w="1558"/>
        <w:gridCol w:w="1558"/>
        <w:gridCol w:w="1558"/>
        <w:gridCol w:w="153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15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8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151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8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8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8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8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116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38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6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340" w:name="P340"/>
    <w:bookmarkEnd w:id="340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1033"/>
        <w:gridCol w:w="1033"/>
        <w:gridCol w:w="1033"/>
        <w:gridCol w:w="1033"/>
        <w:gridCol w:w="1033"/>
        <w:gridCol w:w="1033"/>
        <w:gridCol w:w="1036"/>
      </w:tblGrid>
      <w:tr>
        <w:tc>
          <w:tcPr>
            <w:tcW w:w="19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7"/>
            <w:tcW w:w="72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gridSpan w:val="2"/>
            <w:tcW w:w="2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03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tcW w:w="1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vMerge w:val="continue"/>
          </w:tcPr>
          <w:p/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391" w:name="P391"/>
    <w:bookmarkEnd w:id="391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040"/>
        <w:gridCol w:w="1057"/>
        <w:gridCol w:w="1057"/>
        <w:gridCol w:w="1057"/>
        <w:gridCol w:w="1057"/>
        <w:gridCol w:w="1057"/>
        <w:gridCol w:w="105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tcW w:w="10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0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894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35 - 38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5 - 11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42 - 49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42 - 49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42 - 48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3 - 9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gridSpan w:val="8"/>
            <w:tcW w:w="8949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54 - 56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50 - 52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25 - 31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29 - 33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24 - 29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25 - 29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5 - 11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32 - 38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26 - 32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0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534" w:name="P534"/>
    <w:bookmarkEnd w:id="53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"УШУ"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64"/>
        <w:gridCol w:w="850"/>
        <w:gridCol w:w="1260"/>
        <w:gridCol w:w="1260"/>
        <w:gridCol w:w="1260"/>
        <w:gridCol w:w="1263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5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2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7"/>
            <w:tcW w:w="912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gridSpan w:val="7"/>
            <w:tcW w:w="912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gridSpan w:val="7"/>
            <w:tcW w:w="912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специальной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упор присев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 длину на одной ноге 10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сед, ноги вместе. Наклон вперед, колени выпрямленные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 "мост" из положения лежа на спине (расстояние от стоп до пальцев рук не более 60 см, фиксация положения)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50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50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gridSpan w:val="7"/>
            <w:tcW w:w="912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спортивных дисциплин саньда, юнчуньань - весовая категория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упор присев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 длину на одной ноге 10 м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26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5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52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771" w:name="P771"/>
    <w:bookmarkEnd w:id="771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 "УШУ"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1"/>
        <w:gridCol w:w="1133"/>
        <w:gridCol w:w="1841"/>
        <w:gridCol w:w="184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</w:t>
            </w:r>
          </w:p>
        </w:tc>
        <w:tc>
          <w:tcPr>
            <w:tcW w:w="18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</w:t>
            </w:r>
          </w:p>
        </w:tc>
      </w:tr>
      <w:tr>
        <w:tc>
          <w:tcPr>
            <w:gridSpan w:val="5"/>
            <w:tcW w:w="912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gridSpan w:val="5"/>
            <w:tcW w:w="912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1 500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7.55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gridSpan w:val="5"/>
            <w:tcW w:w="912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специальной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упор присев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сед, ноги вместе. Наклон вперед, колени выпрямленные 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 "мост" из положения лежа на спине (расстояние от стоп до пальцев рук не более 80 см, 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gridSpan w:val="5"/>
            <w:tcW w:w="912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374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упор присев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12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Уровень спортивной квалификации (спортивные разряды)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gridSpan w:val="2"/>
            <w:tcW w:w="48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gridSpan w:val="2"/>
            <w:tcW w:w="48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3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954" w:name="P954"/>
    <w:bookmarkEnd w:id="95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"УШУ"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2"/>
        <w:gridCol w:w="1133"/>
        <w:gridCol w:w="1813"/>
        <w:gridCol w:w="1813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3x10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3x10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специальной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1.55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"упор присев"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сед, ноги вместе. Наклон вперед, колени выпрямленные 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Упражнение "мост" из положения лежа на спине (расстояние от стоп до пальцев рук - не более 80 см, 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500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1.55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"упор присев"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gridSpan w:val="4"/>
            <w:tcW w:w="85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1133" w:name="P1133"/>
    <w:bookmarkEnd w:id="1133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"УШУ"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742"/>
        <w:gridCol w:w="1133"/>
        <w:gridCol w:w="1813"/>
        <w:gridCol w:w="1813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8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3x10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спортивного снаряда весом 500 г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спортивного снаряда весом 700 г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5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специальной физической подготовки 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упор присев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сед, ноги вместе. Наклон вперед, колени выпрямленные (фиксация положения)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Двойной прыжок в длину с места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перекладине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гимнастической стенке в положение "угол"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вверх из исходного положения упор присев (за 1 мин)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8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gridSpan w:val="5"/>
            <w:tcW w:w="906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Уровень спортивной квалификации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gridSpan w:val="4"/>
            <w:tcW w:w="85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1327" w:name="P1327"/>
    <w:bookmarkEnd w:id="1327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515"/>
        <w:gridCol w:w="1190"/>
        <w:gridCol w:w="2381"/>
        <w:gridCol w:w="141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 и спортивного инвентаря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напольные (до 180 кг)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 боксерская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Лестница координационная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поролоновый (200x300x40 см)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стенку гимнастическую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подвески боксерских мешков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рук и ног (от 0,5 до 1,5 кг)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Балансировочная платформа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Барьер легкоатлетический (высота 20, 40, 60, 80 см)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Бодибары (от 2 до 10 кг)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Видеотехника для записи и просмотра изображения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Дорожка акробатическая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утяжелительный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(12x2 м)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для ушу (комплект с подложкой)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Лонжа страховочная универсальная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Юнчуньцюань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Музыкальный центр или портативная беспроводная музыкальная аудиосистема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(татами) (8x14 м)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Плиометрический бокс (опора для прыжков) (разной высоты)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утяжелительный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хореографический (12 м)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саньда, юнчуньцюань - весовая категория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татами или помост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тренажерный зал - тренажерный зал или специализированное место для размещения тренажеров.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0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c>
          <w:tcPr>
            <w:gridSpan w:val="12"/>
            <w:tcW w:w="9066" w:type="dxa"/>
          </w:tcPr>
          <w:p>
            <w:pPr>
              <w:pStyle w:val="2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gridSpan w:val="12"/>
            <w:tcW w:w="906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таолу, кунгфу - традиционное ушу, юнчуньцюань - гуйдин, юнчуньцюань - гунь, юнчуньцюань - мужэньчжуан, юнчуньцюань - традиционные формы, юнчуньцюань - шуандао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инвентарь "гунь", "цян", "наньгунь"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инвентарь "цзуцзебянь", "саньцзегунь"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инвентарь "цзянь", "дао", "наньдао"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инвентарь "шуандао", "шуангоу", "шуанбишоу", "шуанцзянь", "веер"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"ушу",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781</w:t>
      </w:r>
    </w:p>
    <w:p>
      <w:pPr>
        <w:pStyle w:val="0"/>
        <w:jc w:val="both"/>
      </w:pPr>
      <w:r>
        <w:rPr>
          <w:sz w:val="20"/>
        </w:rPr>
      </w:r>
    </w:p>
    <w:bookmarkStart w:id="1575" w:name="P1575"/>
    <w:bookmarkEnd w:id="1575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0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c>
          <w:tcPr>
            <w:gridSpan w:val="12"/>
            <w:tcW w:w="906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Обувь для ушу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(тренировочный)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Чехол для переноски спортивного инвентаря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906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саньда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Бандаж защитный паховый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Боксерские перчатки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на голеностоп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Защита на голень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26.09.2025 N 781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912" TargetMode = "External"/><Relationship Id="rId11" Type="http://schemas.openxmlformats.org/officeDocument/2006/relationships/hyperlink" Target="https://login.consultant.ru/link/?req=doc&amp;base=RZR&amp;n=519972&amp;dst=100002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1" TargetMode = "External"/><Relationship Id="rId17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26.09.2025 N 781
"Об утверждении федерального стандарта спортивной подготовки по виду спорта "ушу"
(Зарегистрировано в Минюсте России 01.11.2025 N 84049)</dc:title>
  <dcterms:created xsi:type="dcterms:W3CDTF">2026-04-16T11:05:09Z</dcterms:created>
</cp:coreProperties>
</file>