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14.11.2025 N 952</w:t>
              <w:br/>
              <w:t xml:space="preserve">"Об утверждении федерального стандарта спортивной подготовки по виду спорта "смешанное боевое единоборство (MMA)"</w:t>
              <w:br/>
              <w:t xml:space="preserve">(Зарегистрировано в Минюсте России 16.12.2025 N 84608)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декабря 2025 г. N 84608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ноября 2025 г. N 952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"СМЕШАННОЕ БОЕВОЕ</w:t>
      </w:r>
    </w:p>
    <w:p>
      <w:pPr>
        <w:pStyle w:val="2"/>
        <w:jc w:val="center"/>
      </w:pPr>
      <w:r>
        <w:rPr>
          <w:sz w:val="20"/>
        </w:rPr>
        <w:t xml:space="preserve">ЕДИНОБОРСТВО (MMA)"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30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"смешанное боевое единоборство (MMA)".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21.11.2022 N 1029 &quot;Об утверждении федерального стандарта спортивной подготовки по виду спорта &quot;смешанное боевое единоборство (ММА)&quot; (Зарегистрировано в Минюсте России 19.12.2022 N 71649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21.11.2022 N 1029 "Об утверждении федерального стандарта спортивной подготовки по виду спорта "смешанное боевое единоборство (MMA)" (зарегистрирован Министерством юстиции Российской Федерации 19.12.2022, регистрационный N 71649).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"СМЕШАННОЕ БОЕВОЕ</w:t>
      </w:r>
    </w:p>
    <w:p>
      <w:pPr>
        <w:pStyle w:val="2"/>
        <w:jc w:val="center"/>
      </w:pPr>
      <w:r>
        <w:rPr>
          <w:sz w:val="20"/>
        </w:rPr>
        <w:t xml:space="preserve">ЕДИНОБОРСТВО (MMA)"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74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"смешанное боевое единоборство (MMA)")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15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57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31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78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"смешанное боевое</w:t>
      </w:r>
    </w:p>
    <w:p>
      <w:pPr>
        <w:pStyle w:val="2"/>
        <w:jc w:val="center"/>
      </w:pPr>
      <w:r>
        <w:rPr>
          <w:sz w:val="20"/>
        </w:rPr>
        <w:t xml:space="preserve">единоборство (MMA)" (спортивных дисциплин), уровень</w:t>
      </w:r>
    </w:p>
    <w:p>
      <w:pPr>
        <w:pStyle w:val="2"/>
        <w:jc w:val="center"/>
      </w:pPr>
      <w:r>
        <w:rPr>
          <w:sz w:val="20"/>
        </w:rPr>
        <w:t xml:space="preserve">спортивной квалификации таких лиц (спортивные</w:t>
      </w:r>
    </w:p>
    <w:p>
      <w:pPr>
        <w:pStyle w:val="2"/>
        <w:jc w:val="center"/>
      </w:pPr>
      <w:r>
        <w:rPr>
          <w:sz w:val="20"/>
        </w:rPr>
        <w:t xml:space="preserve">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"смешанное боевое единоборство (MMA)"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"смешанное боевое единоборство (MMA)" (</w:t>
      </w:r>
      <w:hyperlink w:history="0" w:anchor="P464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"смешанное боевое единоборство (MMA)" (</w:t>
      </w:r>
      <w:hyperlink w:history="0" w:anchor="P544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"смешанное боевое единоборство (MMA)" (</w:t>
      </w:r>
      <w:hyperlink w:history="0" w:anchor="P624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"смешанное боевое единоборство (MMA)" (</w:t>
      </w:r>
      <w:hyperlink w:history="0" w:anchor="P702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"смешанное боевое</w:t>
      </w:r>
    </w:p>
    <w:p>
      <w:pPr>
        <w:pStyle w:val="2"/>
        <w:jc w:val="center"/>
      </w:pPr>
      <w:r>
        <w:rPr>
          <w:sz w:val="20"/>
        </w:rPr>
        <w:t xml:space="preserve">единоборство (MMA)"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смешанное боевое единоборство (ММА)&quot; (утв. приказом Минспорта России от 01.10.2019 N 788) (ред. от 17.04.2023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"смешанное боевое единоборство (MMA)";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"смешанное боевое единоборство (MMA)";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"смешанное боевое единоборство (MMA)";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"смешанное боевое единоборство (MMA)";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"смешанное боевое единоборство (MMA)";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"смешанное боевое единоборство (MMA)";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 "смешанное</w:t>
      </w:r>
    </w:p>
    <w:p>
      <w:pPr>
        <w:pStyle w:val="2"/>
        <w:jc w:val="center"/>
      </w:pPr>
      <w:r>
        <w:rPr>
          <w:sz w:val="20"/>
        </w:rPr>
        <w:t xml:space="preserve">боевое единоборство (MMA)"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"смешанное боевое единоборство (MMA)" основаны на особенностях вида спорта "смешанное боевое единоборство (MMA)"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"смешанное боевое единоборство (MMA)",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"смешанное боевое единоборство (MMA)"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"смешанное боевое единоборство (MMA)".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справочником</w:t>
        </w:r>
      </w:hyperlink>
      <w:r>
        <w:rPr>
          <w:sz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"смешанное боевое единоборство (MMA)",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775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944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174" w:name="P174"/>
    <w:bookmarkEnd w:id="174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ПОДГОТОВКУ, ПО ОТДЕЛЬНЫМ ЭТАПАМ,</w:t>
      </w:r>
    </w:p>
    <w:p>
      <w:pPr>
        <w:pStyle w:val="2"/>
        <w:jc w:val="center"/>
      </w:pPr>
      <w:r>
        <w:rPr>
          <w:sz w:val="20"/>
        </w:rPr>
        <w:t xml:space="preserve">КОЛИЧЕСТВО ЛИЦ, ПРОХОДЯЩИХ СПОРТИВНУЮ ПОДГОТОВКУ В ГРУППАХ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1889"/>
        <w:gridCol w:w="1889"/>
        <w:gridCol w:w="1889"/>
      </w:tblGrid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18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18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8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(человек)</w:t>
            </w:r>
          </w:p>
        </w:tc>
      </w:tr>
      <w:tr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215" w:name="P215"/>
    <w:bookmarkEnd w:id="215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264"/>
        <w:gridCol w:w="1264"/>
        <w:gridCol w:w="1264"/>
        <w:gridCol w:w="1264"/>
        <w:gridCol w:w="1264"/>
        <w:gridCol w:w="1265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5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2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16 - 24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416 - 728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624 - 936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832 - 1248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257" w:name="P257"/>
    <w:bookmarkEnd w:id="257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607"/>
        <w:gridCol w:w="1473"/>
        <w:gridCol w:w="1473"/>
        <w:gridCol w:w="1473"/>
        <w:gridCol w:w="1475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58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29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4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331" w:name="P331"/>
    <w:bookmarkEnd w:id="331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237"/>
        <w:gridCol w:w="1237"/>
        <w:gridCol w:w="1237"/>
        <w:gridCol w:w="1237"/>
        <w:gridCol w:w="1237"/>
        <w:gridCol w:w="1240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378" w:name="P378"/>
    <w:bookmarkEnd w:id="378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</w:t>
      </w:r>
    </w:p>
    <w:p>
      <w:pPr>
        <w:pStyle w:val="2"/>
        <w:jc w:val="center"/>
      </w:pPr>
      <w:r>
        <w:rPr>
          <w:sz w:val="20"/>
        </w:rPr>
        <w:t xml:space="preserve">В СТРУКТУРЕ 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040"/>
        <w:gridCol w:w="1057"/>
        <w:gridCol w:w="1057"/>
        <w:gridCol w:w="1057"/>
        <w:gridCol w:w="1057"/>
        <w:gridCol w:w="1057"/>
        <w:gridCol w:w="105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0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05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14 - 19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34 - 40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36 - 44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11 - 17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15 - 18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464" w:name="P464"/>
    <w:bookmarkEnd w:id="46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"СМЕШАННОЕ БОЕВОЕ ЕДИНОБОРСТВО (MMA)"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361"/>
        <w:gridCol w:w="1700"/>
        <w:gridCol w:w="170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544" w:name="P544"/>
    <w:bookmarkEnd w:id="54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 "СМЕШАННОЕ</w:t>
      </w:r>
    </w:p>
    <w:p>
      <w:pPr>
        <w:pStyle w:val="2"/>
        <w:jc w:val="center"/>
      </w:pPr>
      <w:r>
        <w:rPr>
          <w:sz w:val="20"/>
        </w:rPr>
        <w:t xml:space="preserve">БОЕВОЕ ЕДИНОБОРСТВО (MMA)"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757"/>
        <w:gridCol w:w="300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</w:tr>
      <w:tr>
        <w:tc>
          <w:tcPr>
            <w:gridSpan w:val="4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</w:tr>
      <w:tr>
        <w:tc>
          <w:tcPr>
            <w:gridSpan w:val="4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</w:tr>
      <w:tr>
        <w:tc>
          <w:tcPr>
            <w:gridSpan w:val="4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(первый год)</w:t>
            </w:r>
          </w:p>
        </w:tc>
        <w:tc>
          <w:tcPr>
            <w:gridSpan w:val="2"/>
            <w:tcW w:w="47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(второй и третий годы)</w:t>
            </w:r>
          </w:p>
        </w:tc>
        <w:tc>
          <w:tcPr>
            <w:gridSpan w:val="2"/>
            <w:tcW w:w="47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37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2"/>
            <w:tcW w:w="47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624" w:name="P624"/>
    <w:bookmarkEnd w:id="62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"СМЕШАННОЕ</w:t>
      </w:r>
    </w:p>
    <w:p>
      <w:pPr>
        <w:pStyle w:val="2"/>
        <w:jc w:val="center"/>
      </w:pPr>
      <w:r>
        <w:rPr>
          <w:sz w:val="20"/>
        </w:rPr>
        <w:t xml:space="preserve">БОЕВОЕ ЕДИНОБОРСТВО (MMA)"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757"/>
        <w:gridCol w:w="300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</w:tr>
      <w:tr>
        <w:tc>
          <w:tcPr>
            <w:gridSpan w:val="4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</w:tr>
      <w:tr>
        <w:tc>
          <w:tcPr>
            <w:gridSpan w:val="4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4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3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702" w:name="P702"/>
    <w:bookmarkEnd w:id="702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"СМЕШАННОЕ БОЕВОЕ</w:t>
      </w:r>
    </w:p>
    <w:p>
      <w:pPr>
        <w:pStyle w:val="2"/>
        <w:jc w:val="center"/>
      </w:pPr>
      <w:r>
        <w:rPr>
          <w:sz w:val="20"/>
        </w:rPr>
        <w:t xml:space="preserve">ЕДИНОБОРСТВО (MMA)"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757"/>
        <w:gridCol w:w="300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</w:tr>
      <w:tr>
        <w:tc>
          <w:tcPr>
            <w:gridSpan w:val="4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</w:tr>
      <w:tr>
        <w:tc>
          <w:tcPr>
            <w:gridSpan w:val="4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gridSpan w:val="4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3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775" w:name="P775"/>
    <w:bookmarkEnd w:id="775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58"/>
        <w:gridCol w:w="1247"/>
        <w:gridCol w:w="2381"/>
        <w:gridCol w:w="141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 навесные для гимнастической стенки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(до 150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Гонг боксерский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Груша боксерская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лазания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борцовский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Лапы боксерские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 тренировочный для борьбы</w:t>
            </w:r>
          </w:p>
          <w:p>
            <w:pPr>
              <w:pStyle w:val="0"/>
            </w:pPr>
            <w:r>
              <w:rPr>
                <w:sz w:val="20"/>
              </w:rPr>
              <w:t xml:space="preserve">(разного веса)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Маты настенные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накачивания мячей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Подушка боксерская настенная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Подушка для отработки ударов ногами</w:t>
            </w:r>
          </w:p>
          <w:p>
            <w:pPr>
              <w:pStyle w:val="0"/>
            </w:pPr>
            <w:r>
              <w:rPr>
                <w:sz w:val="20"/>
              </w:rPr>
              <w:t xml:space="preserve">(длина - 58 см, ширина - 43 см, глубина - 11 см)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Подушка настенная для апперкотов</w:t>
            </w:r>
          </w:p>
          <w:p>
            <w:pPr>
              <w:pStyle w:val="0"/>
            </w:pPr>
            <w:r>
              <w:rPr>
                <w:sz w:val="20"/>
              </w:rPr>
              <w:t xml:space="preserve">(длина - 60 см, ширина - 40 см, глубина сверху - 37 см, глубина снизу - 21 см)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для защиты корпуса усиленный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Восьмиугольный ринг с сетчатым ограждением по периметру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для гимнастической стенки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ног (от 0,5 до 5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рук (от 0,2 до 5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ленточный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"смешанное</w:t>
      </w:r>
    </w:p>
    <w:p>
      <w:pPr>
        <w:pStyle w:val="0"/>
        <w:jc w:val="right"/>
      </w:pPr>
      <w:r>
        <w:rPr>
          <w:sz w:val="20"/>
        </w:rPr>
        <w:t xml:space="preserve">боевое единоборство (MMA)",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952</w:t>
      </w:r>
    </w:p>
    <w:p>
      <w:pPr>
        <w:pStyle w:val="0"/>
        <w:jc w:val="both"/>
      </w:pPr>
      <w:r>
        <w:rPr>
          <w:sz w:val="20"/>
        </w:rPr>
      </w:r>
    </w:p>
    <w:bookmarkStart w:id="944" w:name="P944"/>
    <w:bookmarkEnd w:id="944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70"/>
        <w:gridCol w:w="680"/>
        <w:gridCol w:w="964"/>
        <w:gridCol w:w="644"/>
        <w:gridCol w:w="644"/>
        <w:gridCol w:w="644"/>
        <w:gridCol w:w="644"/>
        <w:gridCol w:w="644"/>
        <w:gridCol w:w="644"/>
        <w:gridCol w:w="644"/>
        <w:gridCol w:w="648"/>
      </w:tblGrid>
      <w:tr>
        <w:tc>
          <w:tcPr>
            <w:gridSpan w:val="12"/>
            <w:tcW w:w="923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51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Бандаж (протектор для паха)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Бинт боксерский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Защитные накладки на ноги (соревновательные)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Защитные накладки на ноги (тренировочные)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Капа (протектор для зубов)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(накладки защитные) с открытыми пальцами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боксерские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с коротким рукавом ("рашгард")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боксерский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952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5423" TargetMode = "External"/><Relationship Id="rId11" Type="http://schemas.openxmlformats.org/officeDocument/2006/relationships/hyperlink" Target="https://login.consultant.ru/link/?req=doc&amp;base=RZR&amp;n=448120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0" TargetMode = "External"/><Relationship Id="rId17" Type="http://schemas.openxmlformats.org/officeDocument/2006/relationships/hyperlink" Target="https://login.consultant.ru/link/?req=doc&amp;base=RZR&amp;n=458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14.11.2025 N 952
"Об утверждении федерального стандарта спортивной подготовки по виду спорта "смешанное боевое единоборство (MMA)"
(Зарегистрировано в Минюсте России 16.12.2025 N 84608)</dc:title>
  <dcterms:created xsi:type="dcterms:W3CDTF">2026-04-16T11:05:49Z</dcterms:created>
</cp:coreProperties>
</file>