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"Правила вида спорта "каратэ"</w:t>
              <w:br/>
              <w:t xml:space="preserve">(утв. Приказом Минспорта России от 28.12.2023 N 1115)</w:t>
              <w:br/>
              <w:t xml:space="preserve">(ред. от 19.11.2024)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right"/>
      </w:pPr>
      <w:r>
        <w:rPr>
          <w:sz w:val="20"/>
        </w:rPr>
        <w:t xml:space="preserve">Утверждены</w:t>
      </w:r>
    </w:p>
    <w:p>
      <w:pPr>
        <w:pStyle w:val="0"/>
        <w:jc w:val="right"/>
      </w:pPr>
      <w:hyperlink w:history="0" r:id="rId8" w:tooltip="Приказ Минспорта России от 28.12.2023 N 1115 &quot;Об утверждении правил вида спорта &quot;каратэ&quot; {КонсультантПлюс}">
        <w:r>
          <w:rPr>
            <w:sz w:val="20"/>
            <w:color w:val="0000ff"/>
          </w:rPr>
          <w:t xml:space="preserve">приказом</w:t>
        </w:r>
      </w:hyperlink>
      <w:r>
        <w:rPr>
          <w:sz w:val="20"/>
        </w:rPr>
        <w:t xml:space="preserve"> Министерства спорта</w:t>
      </w:r>
    </w:p>
    <w:p>
      <w:pPr>
        <w:pStyle w:val="0"/>
        <w:jc w:val="right"/>
      </w:pPr>
      <w:r>
        <w:rPr>
          <w:sz w:val="20"/>
        </w:rPr>
        <w:t xml:space="preserve">Российской Федерации</w:t>
      </w:r>
    </w:p>
    <w:p>
      <w:pPr>
        <w:pStyle w:val="0"/>
        <w:jc w:val="right"/>
      </w:pPr>
      <w:r>
        <w:rPr>
          <w:sz w:val="20"/>
        </w:rPr>
        <w:t xml:space="preserve">от 28 декабря 2023 г. N 1115</w:t>
      </w:r>
    </w:p>
    <w:p>
      <w:pPr>
        <w:pStyle w:val="0"/>
        <w:jc w:val="both"/>
      </w:pPr>
      <w:r>
        <w:rPr>
          <w:sz w:val="20"/>
        </w:rPr>
      </w:r>
    </w:p>
    <w:p>
      <w:pPr>
        <w:pStyle w:val="2"/>
        <w:jc w:val="center"/>
      </w:pPr>
      <w:r>
        <w:rPr>
          <w:sz w:val="20"/>
        </w:rPr>
        <w:t xml:space="preserve">ПРАВИЛА ВИДА СПОРТА "КАРАТЭ"</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 w:tooltip="Приказ Минспорта России от 19.11.2024 N 1130 &quot;О внесении изменений в правила вида спорта &quot;каратэ&quot;, утвержденные приказом Министерства спорта Российской Федерации от 28 декабря 2023 г. N 1115&quot; {КонсультантПлюс}">
              <w:r>
                <w:rPr>
                  <w:sz w:val="20"/>
                  <w:color w:val="0000ff"/>
                </w:rPr>
                <w:t xml:space="preserve">Приказа</w:t>
              </w:r>
            </w:hyperlink>
            <w:r>
              <w:rPr>
                <w:sz w:val="20"/>
                <w:color w:val="392c69"/>
              </w:rPr>
              <w:t xml:space="preserve"> Минспорта России от 19.11.2024 N 1130)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Общие положения</w:t>
      </w:r>
    </w:p>
    <w:p>
      <w:pPr>
        <w:pStyle w:val="0"/>
        <w:jc w:val="both"/>
      </w:pPr>
      <w:r>
        <w:rPr>
          <w:sz w:val="20"/>
        </w:rPr>
      </w:r>
    </w:p>
    <w:p>
      <w:pPr>
        <w:pStyle w:val="0"/>
        <w:ind w:firstLine="540"/>
        <w:jc w:val="both"/>
      </w:pPr>
      <w:r>
        <w:rPr>
          <w:sz w:val="20"/>
        </w:rPr>
        <w:t xml:space="preserve">Правила вида спорта "каратэ" (далее - Правила) разработаны Общероссийской спортивной федерацией по виду спорта "каратэ" (далее - Федерация) в соответствии с правилами вида спорта "каратэ", утвержденными Всемирной Федерацией Каратэ (World Karate Federation) (далее - ВФК). Все официальные спортивные соревнования по виду спорта "каратэ" на территории Российской Федерации должны проводиться по данным Правилам.</w:t>
      </w:r>
    </w:p>
    <w:p>
      <w:pPr>
        <w:pStyle w:val="0"/>
        <w:spacing w:before="200" w:lineRule="auto"/>
        <w:ind w:firstLine="540"/>
        <w:jc w:val="both"/>
      </w:pPr>
      <w:r>
        <w:rPr>
          <w:sz w:val="20"/>
        </w:rPr>
        <w:t xml:space="preserve">Официальные лица (Руководители команд, Тренеры, Спортсмены и спортивные Судьи (далее - Судьи), принимающие участие в спортивных соревнованиях по виду спорта "каратэ", обязаны в своих действиях руководствоваться настоящими Правилами.</w:t>
      </w:r>
    </w:p>
    <w:p>
      <w:pPr>
        <w:pStyle w:val="0"/>
        <w:spacing w:before="200" w:lineRule="auto"/>
        <w:ind w:firstLine="540"/>
        <w:jc w:val="both"/>
      </w:pPr>
      <w:r>
        <w:rPr>
          <w:sz w:val="20"/>
        </w:rPr>
        <w:t xml:space="preserve">В соответствии с </w:t>
      </w:r>
      <w:hyperlink w:history="0" r:id="rId10" w:tooltip="Федеральный закон от 04.12.2007 N 329-ФЗ (ред. от 28.11.2025) &quot;О физической культуре и спорте в Российской Федерации&quot; {КонсультантПлюс}">
        <w:r>
          <w:rPr>
            <w:sz w:val="20"/>
            <w:color w:val="0000ff"/>
          </w:rPr>
          <w:t xml:space="preserve">частью 1 статьи 20</w:t>
        </w:r>
      </w:hyperlink>
      <w:r>
        <w:rPr>
          <w:sz w:val="20"/>
        </w:rPr>
        <w:t xml:space="preserve"> Федерального Закона от 04.12.2007 N 329-ФЗ "О физической культуре и спорте в Российской Федерации" (далее - Федеральный закон) организаторы физкультурных мероприятий или спортивных мероприятий несут ответственность за организацию и проведение таких мероприятий. При этом ответственность за организацию и обеспечение безопасности спортивного мероприятия несет его организатор.</w:t>
      </w:r>
    </w:p>
    <w:p>
      <w:pPr>
        <w:pStyle w:val="0"/>
        <w:spacing w:before="200" w:lineRule="auto"/>
        <w:ind w:firstLine="540"/>
        <w:jc w:val="both"/>
      </w:pPr>
      <w:r>
        <w:rPr>
          <w:sz w:val="20"/>
        </w:rPr>
        <w:t xml:space="preserve">Официальные спортивные соревнования проводятся на объектах спорта, включенных во Всероссийский реестр объектов спорта, в соответствии с </w:t>
      </w:r>
      <w:hyperlink w:history="0" r:id="rId11" w:tooltip="Федеральный закон от 04.12.2007 N 329-ФЗ (ред. от 28.11.2025) &quot;О физической культуре и спорте в Российской Федерации&quot; {КонсультантПлюс}">
        <w:r>
          <w:rPr>
            <w:sz w:val="20"/>
            <w:color w:val="0000ff"/>
          </w:rPr>
          <w:t xml:space="preserve">пунктом 5 статьи 37.1</w:t>
        </w:r>
      </w:hyperlink>
      <w:r>
        <w:rPr>
          <w:sz w:val="20"/>
        </w:rPr>
        <w:t xml:space="preserve"> Федерального закона.</w:t>
      </w:r>
    </w:p>
    <w:p>
      <w:pPr>
        <w:pStyle w:val="0"/>
        <w:spacing w:before="200" w:lineRule="auto"/>
        <w:ind w:firstLine="540"/>
        <w:jc w:val="both"/>
      </w:pPr>
      <w:r>
        <w:rPr>
          <w:sz w:val="20"/>
        </w:rPr>
        <w:t xml:space="preserve">Обеспечение безопасности участников и зрителей на спортивных соревнованиях осуществляется согласно требованиям </w:t>
      </w:r>
      <w:hyperlink w:history="0" r:id="rId12" w:tooltip="Постановление Правительства РФ от 18.04.2014 N 353 (ред. от 14.08.2025) &quot;Об утверждении Правил обеспечения безопасности при проведении официальных спортивных соревнований&quot; (с изм. и доп., вступ. в силу с 01.09.2025) {КонсультантПлюс}">
        <w:r>
          <w:rPr>
            <w:sz w:val="20"/>
            <w:color w:val="0000ff"/>
          </w:rPr>
          <w:t xml:space="preserve">Правил</w:t>
        </w:r>
      </w:hyperlink>
      <w:r>
        <w:rPr>
          <w:sz w:val="20"/>
        </w:rPr>
        <w:t xml:space="preserve">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N 353.</w:t>
      </w:r>
    </w:p>
    <w:p>
      <w:pPr>
        <w:pStyle w:val="0"/>
        <w:spacing w:before="200" w:lineRule="auto"/>
        <w:ind w:firstLine="540"/>
        <w:jc w:val="both"/>
      </w:pPr>
      <w:r>
        <w:rPr>
          <w:sz w:val="20"/>
        </w:rPr>
        <w:t xml:space="preserve">Запрещается оказывать противоправное влияние на результаты спортивных соревнований по виду спорта "каратэ" (далее - спортивные соревнования, спортивные соревнования по виду спорта "каратэ").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w:t>
      </w:r>
      <w:hyperlink w:history="0" r:id="rId13" w:tooltip="Федеральный закон от 04.12.2007 N 329-ФЗ (ред. от 28.11.2025) &quot;О физической культуре и спорте в Российской Федерации&quot; {КонсультантПлюс}">
        <w:r>
          <w:rPr>
            <w:sz w:val="20"/>
            <w:color w:val="0000ff"/>
          </w:rPr>
          <w:t xml:space="preserve">пунктом 3 части 4 статьи 26.2</w:t>
        </w:r>
      </w:hyperlink>
      <w:r>
        <w:rPr>
          <w:sz w:val="20"/>
        </w:rPr>
        <w:t xml:space="preserve"> Федерального закона. В случае нарушения команда лишается права участия в спортивных соревнованиях в полном составе.</w:t>
      </w:r>
    </w:p>
    <w:p>
      <w:pPr>
        <w:pStyle w:val="0"/>
        <w:spacing w:before="200" w:lineRule="auto"/>
        <w:ind w:firstLine="540"/>
        <w:jc w:val="both"/>
      </w:pPr>
      <w:r>
        <w:rPr>
          <w:sz w:val="20"/>
        </w:rPr>
        <w:t xml:space="preserve">Оказание скорой медицинской помощи осуществляется в соответствии с </w:t>
      </w:r>
      <w:hyperlink w:history="0" r:id="rId14"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0"/>
            <w:color w:val="0000ff"/>
          </w:rPr>
          <w:t xml:space="preserve">приказом</w:t>
        </w:r>
      </w:hyperlink>
      <w:r>
        <w:rPr>
          <w:sz w:val="20"/>
        </w:rPr>
        <w:t xml:space="preserve"> Министерства здравоохранения Российской Федерации от 23.10.2020 N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и форм медицинских заключений о допуске к участию физкультурных и спортивных мероприятиях.</w:t>
      </w:r>
    </w:p>
    <w:p>
      <w:pPr>
        <w:pStyle w:val="0"/>
        <w:jc w:val="both"/>
      </w:pPr>
      <w:r>
        <w:rPr>
          <w:sz w:val="20"/>
        </w:rPr>
      </w:r>
    </w:p>
    <w:p>
      <w:pPr>
        <w:pStyle w:val="2"/>
        <w:outlineLvl w:val="1"/>
        <w:jc w:val="center"/>
      </w:pPr>
      <w:r>
        <w:rPr>
          <w:sz w:val="20"/>
        </w:rPr>
        <w:t xml:space="preserve">Термины и сокращения</w:t>
      </w:r>
    </w:p>
    <w:p>
      <w:pPr>
        <w:pStyle w:val="0"/>
        <w:jc w:val="both"/>
      </w:pPr>
      <w:r>
        <w:rPr>
          <w:sz w:val="20"/>
        </w:rPr>
      </w:r>
    </w:p>
    <w:p>
      <w:pPr>
        <w:pStyle w:val="0"/>
        <w:ind w:firstLine="540"/>
        <w:jc w:val="both"/>
      </w:pPr>
      <w:r>
        <w:rPr>
          <w:sz w:val="20"/>
        </w:rPr>
        <w:t xml:space="preserve">1. Абсолютная категория - категория, в которой допускается участие спортсменов с любым весом.</w:t>
      </w:r>
    </w:p>
    <w:p>
      <w:pPr>
        <w:pStyle w:val="0"/>
        <w:spacing w:before="200" w:lineRule="auto"/>
        <w:ind w:firstLine="540"/>
        <w:jc w:val="both"/>
      </w:pPr>
      <w:r>
        <w:rPr>
          <w:sz w:val="20"/>
        </w:rPr>
        <w:t xml:space="preserve">2. Ака - спортсмен в красной экипировке. При вызове на бой называется первым, и встает справа от рефери.</w:t>
      </w:r>
    </w:p>
    <w:p>
      <w:pPr>
        <w:pStyle w:val="0"/>
        <w:spacing w:before="200" w:lineRule="auto"/>
        <w:ind w:firstLine="540"/>
        <w:jc w:val="both"/>
      </w:pPr>
      <w:r>
        <w:rPr>
          <w:sz w:val="20"/>
        </w:rPr>
        <w:t xml:space="preserve">3. Ака (ао) но качи - рефери поднимает свою руку наклонно вверх в сторону победителя.</w:t>
      </w:r>
    </w:p>
    <w:p>
      <w:pPr>
        <w:pStyle w:val="0"/>
        <w:spacing w:before="200" w:lineRule="auto"/>
        <w:ind w:firstLine="540"/>
        <w:jc w:val="both"/>
      </w:pPr>
      <w:r>
        <w:rPr>
          <w:sz w:val="20"/>
        </w:rPr>
        <w:t xml:space="preserve">4. Ака (ао) иппон - красный (синий) получает 3 балла. Рефери поднимает руку вверх под углом 45 градусов в сторону заработавшего оценку спортсмена.</w:t>
      </w:r>
    </w:p>
    <w:p>
      <w:pPr>
        <w:pStyle w:val="0"/>
        <w:spacing w:before="200" w:lineRule="auto"/>
        <w:ind w:firstLine="540"/>
        <w:jc w:val="both"/>
      </w:pPr>
      <w:r>
        <w:rPr>
          <w:sz w:val="20"/>
        </w:rPr>
        <w:t xml:space="preserve">5. Ака (ао) ваза - ари - красный (синий) получает 2 балла. Рефери вытягивает руку на уровне плеча в сторону заработавшего оценку спортсмена.</w:t>
      </w:r>
    </w:p>
    <w:p>
      <w:pPr>
        <w:pStyle w:val="0"/>
        <w:spacing w:before="200" w:lineRule="auto"/>
        <w:ind w:firstLine="540"/>
        <w:jc w:val="both"/>
      </w:pPr>
      <w:r>
        <w:rPr>
          <w:sz w:val="20"/>
        </w:rPr>
        <w:t xml:space="preserve">6. Ака (ао) юко - красный (синий) получает 1 балл. Рефери вытягивает руку под 45 градусов вниз в сторону заработавшего оценку спортсмена.</w:t>
      </w:r>
    </w:p>
    <w:p>
      <w:pPr>
        <w:pStyle w:val="0"/>
        <w:spacing w:before="200" w:lineRule="auto"/>
        <w:ind w:firstLine="540"/>
        <w:jc w:val="both"/>
      </w:pPr>
      <w:r>
        <w:rPr>
          <w:sz w:val="20"/>
        </w:rPr>
        <w:t xml:space="preserve">7. Ао - спортсмен в синей экипировке. При вызове на бой называется вторым, и встает слева от рефери.</w:t>
      </w:r>
    </w:p>
    <w:p>
      <w:pPr>
        <w:pStyle w:val="0"/>
        <w:spacing w:before="200" w:lineRule="auto"/>
        <w:ind w:firstLine="540"/>
        <w:jc w:val="both"/>
      </w:pPr>
      <w:r>
        <w:rPr>
          <w:sz w:val="20"/>
        </w:rPr>
        <w:t xml:space="preserve">8. Атоши бараку - до окончания поединка осталось 15 секунд. Звуковой сигнал должен подать Судья-хронометрист за 15 секунд до окончания боя. При этом рефери должен объявить "Атоши бараку".</w:t>
      </w:r>
    </w:p>
    <w:p>
      <w:pPr>
        <w:pStyle w:val="0"/>
        <w:spacing w:before="200" w:lineRule="auto"/>
        <w:ind w:firstLine="540"/>
        <w:jc w:val="both"/>
      </w:pPr>
      <w:r>
        <w:rPr>
          <w:sz w:val="20"/>
        </w:rPr>
        <w:t xml:space="preserve">9. Дзегай - выход за площадку, не вызванный действиями соперника. Рефери указательным пальцем показывает в сторону нарушителя, что участник вышел за площадку.</w:t>
      </w:r>
    </w:p>
    <w:p>
      <w:pPr>
        <w:pStyle w:val="0"/>
        <w:spacing w:before="200" w:lineRule="auto"/>
        <w:ind w:firstLine="540"/>
        <w:jc w:val="both"/>
      </w:pPr>
      <w:r>
        <w:rPr>
          <w:sz w:val="20"/>
        </w:rPr>
        <w:t xml:space="preserve">10. Ж - женский пол.</w:t>
      </w:r>
    </w:p>
    <w:p>
      <w:pPr>
        <w:pStyle w:val="0"/>
        <w:spacing w:before="200" w:lineRule="auto"/>
        <w:ind w:firstLine="540"/>
        <w:jc w:val="both"/>
      </w:pPr>
      <w:r>
        <w:rPr>
          <w:sz w:val="20"/>
        </w:rPr>
        <w:t xml:space="preserve">11. Каратэги - специализированная одежда для занятий видом спорта каратэ.</w:t>
      </w:r>
    </w:p>
    <w:p>
      <w:pPr>
        <w:pStyle w:val="0"/>
        <w:spacing w:before="200" w:lineRule="auto"/>
        <w:ind w:firstLine="540"/>
        <w:jc w:val="both"/>
      </w:pPr>
      <w:r>
        <w:rPr>
          <w:sz w:val="20"/>
        </w:rPr>
        <w:t xml:space="preserve">12. Чуй 1, Чуй 2, Чуй 3 - предупреждения. Рефери направляет руку в направлении нарушителя (рука согнута под углом 45 градусов вверх) один палец (Чуй 1), два пальца (Чуй 2), три пальца (Чуй 3).</w:t>
      </w:r>
    </w:p>
    <w:p>
      <w:pPr>
        <w:pStyle w:val="0"/>
        <w:spacing w:before="200" w:lineRule="auto"/>
        <w:ind w:firstLine="540"/>
        <w:jc w:val="both"/>
      </w:pPr>
      <w:r>
        <w:rPr>
          <w:sz w:val="20"/>
        </w:rPr>
        <w:t xml:space="preserve">13. Кикен - отказ от боя. Рефери указывает вниз под углом 45 градусов в направлении стартовой линии участника. Участник снимается с поединков в данной весовой категории.</w:t>
      </w:r>
    </w:p>
    <w:p>
      <w:pPr>
        <w:pStyle w:val="0"/>
        <w:spacing w:before="200" w:lineRule="auto"/>
        <w:ind w:firstLine="540"/>
        <w:jc w:val="both"/>
      </w:pPr>
      <w:r>
        <w:rPr>
          <w:sz w:val="20"/>
        </w:rPr>
        <w:t xml:space="preserve">14. Кумитэ - поединки в весовых категориях и командных спортивных соревнованиях.</w:t>
      </w:r>
    </w:p>
    <w:p>
      <w:pPr>
        <w:pStyle w:val="0"/>
        <w:spacing w:before="200" w:lineRule="auto"/>
        <w:ind w:firstLine="540"/>
        <w:jc w:val="both"/>
      </w:pPr>
      <w:r>
        <w:rPr>
          <w:sz w:val="20"/>
        </w:rPr>
        <w:t xml:space="preserve">15. М - мужской пол.</w:t>
      </w:r>
    </w:p>
    <w:p>
      <w:pPr>
        <w:pStyle w:val="0"/>
        <w:spacing w:before="200" w:lineRule="auto"/>
        <w:ind w:firstLine="540"/>
        <w:jc w:val="both"/>
      </w:pPr>
      <w:r>
        <w:rPr>
          <w:sz w:val="20"/>
        </w:rPr>
        <w:t xml:space="preserve">16. Мото но ичи - стартовая позиция. Спортсмены и рефери занимают свои стартовые позиции.</w:t>
      </w:r>
    </w:p>
    <w:p>
      <w:pPr>
        <w:pStyle w:val="0"/>
        <w:spacing w:before="200" w:lineRule="auto"/>
        <w:ind w:firstLine="540"/>
        <w:jc w:val="both"/>
      </w:pPr>
      <w:r>
        <w:rPr>
          <w:sz w:val="20"/>
        </w:rPr>
        <w:t xml:space="preserve">17. Мубоби - пренебрежение собственной безопасностью. Рефери касается своего лица, затем поворачивает руку ребром ладони вперед и двигает ею вправо влево, показывая Судьям, что спортсмен угрожает собственной безопасности.</w:t>
      </w:r>
    </w:p>
    <w:p>
      <w:pPr>
        <w:pStyle w:val="0"/>
        <w:spacing w:before="200" w:lineRule="auto"/>
        <w:ind w:firstLine="540"/>
        <w:jc w:val="both"/>
      </w:pPr>
      <w:r>
        <w:rPr>
          <w:sz w:val="20"/>
        </w:rPr>
        <w:t xml:space="preserve">18. ПОДА-ката - ката для лиц с поражением опорно-двигательного аппарата.</w:t>
      </w:r>
    </w:p>
    <w:p>
      <w:pPr>
        <w:pStyle w:val="0"/>
        <w:spacing w:before="200" w:lineRule="auto"/>
        <w:ind w:firstLine="540"/>
        <w:jc w:val="both"/>
      </w:pPr>
      <w:r>
        <w:rPr>
          <w:sz w:val="20"/>
        </w:rPr>
        <w:t xml:space="preserve">19. Сеншу - преимущество получения первого оцениваемого технического действия.</w:t>
      </w:r>
    </w:p>
    <w:p>
      <w:pPr>
        <w:pStyle w:val="0"/>
        <w:spacing w:before="200" w:lineRule="auto"/>
        <w:ind w:firstLine="540"/>
        <w:jc w:val="both"/>
      </w:pPr>
      <w:r>
        <w:rPr>
          <w:sz w:val="20"/>
        </w:rPr>
        <w:t xml:space="preserve">20. Сикаку - дисквалификация - покинуть спортивные соревнования. Рефери сначала указательным пальцем под углом 45 градусов показывает в направлении нарушителя, затем круговым движением изнутри наружу выпрямляет руку, указывая назад за спину с объявлением ака (ао) сикаку. Затем он объявляет победу сопернику.</w:t>
      </w:r>
    </w:p>
    <w:p>
      <w:pPr>
        <w:pStyle w:val="0"/>
        <w:spacing w:before="200" w:lineRule="auto"/>
        <w:ind w:firstLine="540"/>
        <w:jc w:val="both"/>
      </w:pPr>
      <w:r>
        <w:rPr>
          <w:sz w:val="20"/>
        </w:rPr>
        <w:t xml:space="preserve">21. Хантей - решение. Рефери дает команду для принятия решения в конце безрезультативного поединка. После короткого двойного свистка Судьи отдают свой голос сигналом флага, а рефери показывает результат голосования. В случае равенства голосов определяет победителя.</w:t>
      </w:r>
    </w:p>
    <w:p>
      <w:pPr>
        <w:pStyle w:val="0"/>
        <w:spacing w:before="200" w:lineRule="auto"/>
        <w:ind w:firstLine="540"/>
        <w:jc w:val="both"/>
      </w:pPr>
      <w:r>
        <w:rPr>
          <w:sz w:val="20"/>
        </w:rPr>
        <w:t xml:space="preserve">22. Хансоку - дисквалификация направляет свой указательный палец под углом 45 градусов вверх в направлении нарушителя, затем объявляет победу сопернику.</w:t>
      </w:r>
    </w:p>
    <w:p>
      <w:pPr>
        <w:pStyle w:val="0"/>
        <w:spacing w:before="200" w:lineRule="auto"/>
        <w:ind w:firstLine="540"/>
        <w:jc w:val="both"/>
      </w:pPr>
      <w:r>
        <w:rPr>
          <w:sz w:val="20"/>
        </w:rPr>
        <w:t xml:space="preserve">23. Хансоку чуй - предупреждение о дисквалификации. Рефери направляет свой указательный палец горизонтально в направлении нарушителя.</w:t>
      </w:r>
    </w:p>
    <w:p>
      <w:pPr>
        <w:pStyle w:val="0"/>
        <w:spacing w:before="200" w:lineRule="auto"/>
        <w:ind w:firstLine="540"/>
        <w:jc w:val="both"/>
      </w:pPr>
      <w:r>
        <w:rPr>
          <w:sz w:val="20"/>
        </w:rPr>
        <w:t xml:space="preserve">24. Хачимаки - религиозный женский головной убор.</w:t>
      </w:r>
    </w:p>
    <w:p>
      <w:pPr>
        <w:pStyle w:val="0"/>
        <w:spacing w:before="200" w:lineRule="auto"/>
        <w:ind w:firstLine="540"/>
        <w:jc w:val="both"/>
      </w:pPr>
      <w:r>
        <w:rPr>
          <w:sz w:val="20"/>
        </w:rPr>
        <w:t xml:space="preserve">25. Хикиваке - ничья. В случае ничейного боя, рефери скрещивает свои руки и затем разводит их в стороны ладонями вперед.</w:t>
      </w:r>
    </w:p>
    <w:p>
      <w:pPr>
        <w:pStyle w:val="0"/>
        <w:spacing w:before="200" w:lineRule="auto"/>
        <w:ind w:firstLine="540"/>
        <w:jc w:val="both"/>
      </w:pPr>
      <w:r>
        <w:rPr>
          <w:sz w:val="20"/>
        </w:rPr>
        <w:t xml:space="preserve">26. Шобухаджимэ - начало поединка. После объявления рефери делает шаг назад.</w:t>
      </w:r>
    </w:p>
    <w:p>
      <w:pPr>
        <w:pStyle w:val="0"/>
        <w:spacing w:before="200" w:lineRule="auto"/>
        <w:ind w:firstLine="540"/>
        <w:jc w:val="both"/>
      </w:pPr>
      <w:r>
        <w:rPr>
          <w:sz w:val="20"/>
        </w:rPr>
        <w:t xml:space="preserve">27. Цузукетэ - возобновление боя в случае несанкционированного прерывания. И команда для спортсменов продолжить бой. Время боя не останавливается. Рефери одновременно использует жест (общепринятый жест для приглашения спортсменов подойти к исходным линиям) и команду "Судзукетэ".</w:t>
      </w:r>
    </w:p>
    <w:p>
      <w:pPr>
        <w:pStyle w:val="0"/>
        <w:spacing w:before="200" w:lineRule="auto"/>
        <w:ind w:firstLine="540"/>
        <w:jc w:val="both"/>
      </w:pPr>
      <w:r>
        <w:rPr>
          <w:sz w:val="20"/>
        </w:rPr>
        <w:t xml:space="preserve">28. Вакаретэ - команда рефери чтобы заставить спортсменов выйти из клинча, одновременно использует жест "разойтись" и команду "Вакаретэ". Время боя не останавливается.</w:t>
      </w:r>
    </w:p>
    <w:p>
      <w:pPr>
        <w:pStyle w:val="0"/>
        <w:spacing w:before="200" w:lineRule="auto"/>
        <w:ind w:firstLine="540"/>
        <w:jc w:val="both"/>
      </w:pPr>
      <w:r>
        <w:rPr>
          <w:sz w:val="20"/>
        </w:rPr>
        <w:t xml:space="preserve">29. Цузукетэхаджимэ - продолжить поединок после остановки. Рефери становится в переднюю стойку, делая шаг назад. Когда рефери произносит цузукетэ, он разводит руки ладонями в сторону соперников. Когда он произносит хаджимэ, он поворачивает ладони внутрь и быстро сводит их напротив друг друга, в то же время подтягивая переднюю ногу назад.</w:t>
      </w:r>
    </w:p>
    <w:p>
      <w:pPr>
        <w:pStyle w:val="0"/>
        <w:spacing w:before="200" w:lineRule="auto"/>
        <w:ind w:firstLine="540"/>
        <w:jc w:val="both"/>
      </w:pPr>
      <w:r>
        <w:rPr>
          <w:sz w:val="20"/>
        </w:rPr>
        <w:t xml:space="preserve">30. Шуго - сбор судей. Рефери созывает судей в конце встречи или боя, или для того, чтобы рекомендовать сикаку.</w:t>
      </w:r>
    </w:p>
    <w:p>
      <w:pPr>
        <w:pStyle w:val="0"/>
        <w:spacing w:before="200" w:lineRule="auto"/>
        <w:ind w:firstLine="540"/>
        <w:jc w:val="both"/>
      </w:pPr>
      <w:r>
        <w:rPr>
          <w:sz w:val="20"/>
        </w:rPr>
        <w:t xml:space="preserve">31. Ямэ - стоп. Прерывание или окончание боя. Когда рефери подает команду "Ямэ", он делает рубящее движение рукой сверху вниз.</w:t>
      </w:r>
    </w:p>
    <w:p>
      <w:pPr>
        <w:pStyle w:val="0"/>
        <w:jc w:val="both"/>
      </w:pPr>
      <w:r>
        <w:rPr>
          <w:sz w:val="20"/>
        </w:rPr>
      </w:r>
    </w:p>
    <w:p>
      <w:pPr>
        <w:pStyle w:val="2"/>
        <w:outlineLvl w:val="1"/>
        <w:jc w:val="center"/>
      </w:pPr>
      <w:r>
        <w:rPr>
          <w:sz w:val="20"/>
        </w:rPr>
        <w:t xml:space="preserve">1. Классификация спортсменов</w:t>
      </w:r>
    </w:p>
    <w:p>
      <w:pPr>
        <w:pStyle w:val="0"/>
        <w:jc w:val="both"/>
      </w:pPr>
      <w:r>
        <w:rPr>
          <w:sz w:val="20"/>
        </w:rPr>
      </w:r>
    </w:p>
    <w:p>
      <w:pPr>
        <w:pStyle w:val="0"/>
        <w:ind w:firstLine="540"/>
        <w:jc w:val="both"/>
      </w:pPr>
      <w:r>
        <w:rPr>
          <w:sz w:val="20"/>
        </w:rPr>
        <w:t xml:space="preserve">В зависимости от возраста участники спортивных соревнований по виду спорта "каратэ" делятся на следующие возрастные &lt;*&gt; и половые группы: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Указанное минимальное количество лет спортсмену должно исполниться до дня начала спортивных соревнований.</w:t>
      </w:r>
    </w:p>
    <w:p>
      <w:pPr>
        <w:pStyle w:val="0"/>
        <w:jc w:val="both"/>
      </w:pPr>
      <w:r>
        <w:rPr>
          <w:sz w:val="20"/>
        </w:rPr>
      </w:r>
    </w:p>
    <w:p>
      <w:pPr>
        <w:pStyle w:val="0"/>
        <w:ind w:firstLine="540"/>
        <w:jc w:val="both"/>
      </w:pPr>
      <w:r>
        <w:rPr>
          <w:sz w:val="20"/>
        </w:rPr>
        <w:t xml:space="preserve">Весовые категории</w:t>
      </w:r>
    </w:p>
    <w:p>
      <w:pPr>
        <w:pStyle w:val="0"/>
        <w:spacing w:before="200" w:lineRule="auto"/>
        <w:ind w:firstLine="540"/>
        <w:jc w:val="both"/>
      </w:pPr>
      <w:r>
        <w:rPr>
          <w:sz w:val="20"/>
        </w:rPr>
        <w:t xml:space="preserve">юноши (12 - 13 лет);</w:t>
      </w:r>
    </w:p>
    <w:p>
      <w:pPr>
        <w:pStyle w:val="0"/>
        <w:spacing w:before="200" w:lineRule="auto"/>
        <w:ind w:firstLine="540"/>
        <w:jc w:val="both"/>
      </w:pPr>
      <w:r>
        <w:rPr>
          <w:sz w:val="20"/>
        </w:rPr>
        <w:t xml:space="preserve">девушки (12 - 13 лет);</w:t>
      </w:r>
    </w:p>
    <w:p>
      <w:pPr>
        <w:pStyle w:val="0"/>
        <w:spacing w:before="200" w:lineRule="auto"/>
        <w:ind w:firstLine="540"/>
        <w:jc w:val="both"/>
      </w:pPr>
      <w:r>
        <w:rPr>
          <w:sz w:val="20"/>
        </w:rPr>
        <w:t xml:space="preserve">юноши (14 - 15 лет),</w:t>
      </w:r>
    </w:p>
    <w:p>
      <w:pPr>
        <w:pStyle w:val="0"/>
        <w:spacing w:before="200" w:lineRule="auto"/>
        <w:ind w:firstLine="540"/>
        <w:jc w:val="both"/>
      </w:pPr>
      <w:r>
        <w:rPr>
          <w:sz w:val="20"/>
        </w:rPr>
        <w:t xml:space="preserve">девушки (14 - 15 лет);</w:t>
      </w:r>
    </w:p>
    <w:p>
      <w:pPr>
        <w:pStyle w:val="0"/>
        <w:spacing w:before="200" w:lineRule="auto"/>
        <w:ind w:firstLine="540"/>
        <w:jc w:val="both"/>
      </w:pPr>
      <w:r>
        <w:rPr>
          <w:sz w:val="20"/>
        </w:rPr>
        <w:t xml:space="preserve">юниоры (16 - 17 лет),</w:t>
      </w:r>
    </w:p>
    <w:p>
      <w:pPr>
        <w:pStyle w:val="0"/>
        <w:spacing w:before="200" w:lineRule="auto"/>
        <w:ind w:firstLine="540"/>
        <w:jc w:val="both"/>
      </w:pPr>
      <w:r>
        <w:rPr>
          <w:sz w:val="20"/>
        </w:rPr>
        <w:t xml:space="preserve">юниорки (16 - 17 лет);</w:t>
      </w:r>
    </w:p>
    <w:p>
      <w:pPr>
        <w:pStyle w:val="0"/>
        <w:spacing w:before="200" w:lineRule="auto"/>
        <w:ind w:firstLine="540"/>
        <w:jc w:val="both"/>
      </w:pPr>
      <w:r>
        <w:rPr>
          <w:sz w:val="20"/>
        </w:rPr>
        <w:t xml:space="preserve">юниоры (18 - 20 лет);</w:t>
      </w:r>
    </w:p>
    <w:p>
      <w:pPr>
        <w:pStyle w:val="0"/>
        <w:spacing w:before="200" w:lineRule="auto"/>
        <w:ind w:firstLine="540"/>
        <w:jc w:val="both"/>
      </w:pPr>
      <w:r>
        <w:rPr>
          <w:sz w:val="20"/>
        </w:rPr>
        <w:t xml:space="preserve">юниорки (18 - 20 лет);</w:t>
      </w:r>
    </w:p>
    <w:p>
      <w:pPr>
        <w:pStyle w:val="0"/>
        <w:spacing w:before="200" w:lineRule="auto"/>
        <w:ind w:firstLine="540"/>
        <w:jc w:val="both"/>
      </w:pPr>
      <w:r>
        <w:rPr>
          <w:sz w:val="20"/>
        </w:rPr>
        <w:t xml:space="preserve">юниоры (18 - 25 лет &lt;**&gt;);</w:t>
      </w:r>
    </w:p>
    <w:p>
      <w:pPr>
        <w:pStyle w:val="0"/>
        <w:spacing w:before="200" w:lineRule="auto"/>
        <w:ind w:firstLine="540"/>
        <w:jc w:val="both"/>
      </w:pPr>
      <w:r>
        <w:rPr>
          <w:sz w:val="20"/>
        </w:rPr>
        <w:t xml:space="preserve">--------------------------------</w:t>
      </w:r>
    </w:p>
    <w:bookmarkStart w:id="71" w:name="P71"/>
    <w:bookmarkEnd w:id="71"/>
    <w:p>
      <w:pPr>
        <w:pStyle w:val="0"/>
        <w:spacing w:before="200" w:lineRule="auto"/>
        <w:ind w:firstLine="540"/>
        <w:jc w:val="both"/>
      </w:pPr>
      <w:r>
        <w:rPr>
          <w:sz w:val="20"/>
        </w:rPr>
        <w:t xml:space="preserve">&lt;**&gt; Соревнования проводятся только среди студентов.</w:t>
      </w:r>
    </w:p>
    <w:p>
      <w:pPr>
        <w:pStyle w:val="0"/>
        <w:jc w:val="both"/>
      </w:pPr>
      <w:r>
        <w:rPr>
          <w:sz w:val="20"/>
        </w:rPr>
      </w:r>
    </w:p>
    <w:p>
      <w:pPr>
        <w:pStyle w:val="0"/>
        <w:ind w:firstLine="540"/>
        <w:jc w:val="both"/>
      </w:pPr>
      <w:r>
        <w:rPr>
          <w:sz w:val="20"/>
        </w:rPr>
        <w:t xml:space="preserve">юниорки (18 - 25 лет </w:t>
      </w:r>
      <w:hyperlink w:history="0" w:anchor="P71" w:tooltip="&lt;**&gt; Соревнования проводятся только среди студентов.">
        <w:r>
          <w:rPr>
            <w:sz w:val="20"/>
            <w:color w:val="0000ff"/>
          </w:rPr>
          <w:t xml:space="preserve">&lt;**&gt;</w:t>
        </w:r>
      </w:hyperlink>
      <w:r>
        <w:rPr>
          <w:sz w:val="20"/>
        </w:rPr>
        <w:t xml:space="preserve">);</w:t>
      </w:r>
    </w:p>
    <w:p>
      <w:pPr>
        <w:pStyle w:val="0"/>
        <w:spacing w:before="200" w:lineRule="auto"/>
        <w:ind w:firstLine="540"/>
        <w:jc w:val="both"/>
      </w:pPr>
      <w:r>
        <w:rPr>
          <w:sz w:val="20"/>
        </w:rPr>
        <w:t xml:space="preserve">мужчины (18 лет и старше);</w:t>
      </w:r>
    </w:p>
    <w:p>
      <w:pPr>
        <w:pStyle w:val="0"/>
        <w:spacing w:before="200" w:lineRule="auto"/>
        <w:ind w:firstLine="540"/>
        <w:jc w:val="both"/>
      </w:pPr>
      <w:r>
        <w:rPr>
          <w:sz w:val="20"/>
        </w:rPr>
        <w:t xml:space="preserve">женщины (18 лет и старше).</w:t>
      </w:r>
    </w:p>
    <w:p>
      <w:pPr>
        <w:pStyle w:val="0"/>
        <w:spacing w:before="200" w:lineRule="auto"/>
        <w:ind w:firstLine="540"/>
        <w:jc w:val="both"/>
      </w:pPr>
      <w:r>
        <w:rPr>
          <w:sz w:val="20"/>
        </w:rPr>
        <w:t xml:space="preserve">Командные спортивные соревнования</w:t>
      </w:r>
    </w:p>
    <w:p>
      <w:pPr>
        <w:pStyle w:val="0"/>
        <w:spacing w:before="200" w:lineRule="auto"/>
        <w:ind w:firstLine="540"/>
        <w:jc w:val="both"/>
      </w:pPr>
      <w:r>
        <w:rPr>
          <w:sz w:val="20"/>
        </w:rPr>
        <w:t xml:space="preserve">мужчины (5 + 2 человек);</w:t>
      </w:r>
    </w:p>
    <w:p>
      <w:pPr>
        <w:pStyle w:val="0"/>
        <w:spacing w:before="200" w:lineRule="auto"/>
        <w:ind w:firstLine="540"/>
        <w:jc w:val="both"/>
      </w:pPr>
      <w:r>
        <w:rPr>
          <w:sz w:val="20"/>
        </w:rPr>
        <w:t xml:space="preserve">женщины (3 + 1 человек).</w:t>
      </w:r>
    </w:p>
    <w:p>
      <w:pPr>
        <w:pStyle w:val="0"/>
        <w:spacing w:before="200" w:lineRule="auto"/>
        <w:ind w:firstLine="540"/>
        <w:jc w:val="both"/>
      </w:pPr>
      <w:r>
        <w:rPr>
          <w:sz w:val="20"/>
        </w:rPr>
        <w:t xml:space="preserve">Ката</w:t>
      </w:r>
    </w:p>
    <w:p>
      <w:pPr>
        <w:pStyle w:val="0"/>
        <w:spacing w:before="200" w:lineRule="auto"/>
        <w:ind w:firstLine="540"/>
        <w:jc w:val="both"/>
      </w:pPr>
      <w:r>
        <w:rPr>
          <w:sz w:val="20"/>
        </w:rPr>
        <w:t xml:space="preserve">мальчики (10 - 11 лет);</w:t>
      </w:r>
    </w:p>
    <w:p>
      <w:pPr>
        <w:pStyle w:val="0"/>
        <w:spacing w:before="200" w:lineRule="auto"/>
        <w:ind w:firstLine="540"/>
        <w:jc w:val="both"/>
      </w:pPr>
      <w:r>
        <w:rPr>
          <w:sz w:val="20"/>
        </w:rPr>
        <w:t xml:space="preserve">девочки 10 - 11 лет;</w:t>
      </w:r>
    </w:p>
    <w:p>
      <w:pPr>
        <w:pStyle w:val="0"/>
        <w:spacing w:before="200" w:lineRule="auto"/>
        <w:ind w:firstLine="540"/>
        <w:jc w:val="both"/>
      </w:pPr>
      <w:r>
        <w:rPr>
          <w:sz w:val="20"/>
        </w:rPr>
        <w:t xml:space="preserve">юноши (12 - 13 лет);</w:t>
      </w:r>
    </w:p>
    <w:p>
      <w:pPr>
        <w:pStyle w:val="0"/>
        <w:spacing w:before="200" w:lineRule="auto"/>
        <w:ind w:firstLine="540"/>
        <w:jc w:val="both"/>
      </w:pPr>
      <w:r>
        <w:rPr>
          <w:sz w:val="20"/>
        </w:rPr>
        <w:t xml:space="preserve">девушки (12 - 13 лет);</w:t>
      </w:r>
    </w:p>
    <w:p>
      <w:pPr>
        <w:pStyle w:val="0"/>
        <w:spacing w:before="200" w:lineRule="auto"/>
        <w:ind w:firstLine="540"/>
        <w:jc w:val="both"/>
      </w:pPr>
      <w:r>
        <w:rPr>
          <w:sz w:val="20"/>
        </w:rPr>
        <w:t xml:space="preserve">юноши (14 - 15 лет);</w:t>
      </w:r>
    </w:p>
    <w:p>
      <w:pPr>
        <w:pStyle w:val="0"/>
        <w:spacing w:before="200" w:lineRule="auto"/>
        <w:ind w:firstLine="540"/>
        <w:jc w:val="both"/>
      </w:pPr>
      <w:r>
        <w:rPr>
          <w:sz w:val="20"/>
        </w:rPr>
        <w:t xml:space="preserve">девушки (14 - 15 лет);</w:t>
      </w:r>
    </w:p>
    <w:p>
      <w:pPr>
        <w:pStyle w:val="0"/>
        <w:spacing w:before="200" w:lineRule="auto"/>
        <w:ind w:firstLine="540"/>
        <w:jc w:val="both"/>
      </w:pPr>
      <w:r>
        <w:rPr>
          <w:sz w:val="20"/>
        </w:rPr>
        <w:t xml:space="preserve">юниоры (16 - 17 лет);</w:t>
      </w:r>
    </w:p>
    <w:p>
      <w:pPr>
        <w:pStyle w:val="0"/>
        <w:spacing w:before="200" w:lineRule="auto"/>
        <w:ind w:firstLine="540"/>
        <w:jc w:val="both"/>
      </w:pPr>
      <w:r>
        <w:rPr>
          <w:sz w:val="20"/>
        </w:rPr>
        <w:t xml:space="preserve">юниорки (16 - 17 лет);</w:t>
      </w:r>
    </w:p>
    <w:p>
      <w:pPr>
        <w:pStyle w:val="0"/>
        <w:spacing w:before="200" w:lineRule="auto"/>
        <w:ind w:firstLine="540"/>
        <w:jc w:val="both"/>
      </w:pPr>
      <w:r>
        <w:rPr>
          <w:sz w:val="20"/>
        </w:rPr>
        <w:t xml:space="preserve">юниоры (18 - 20 лет);</w:t>
      </w:r>
    </w:p>
    <w:p>
      <w:pPr>
        <w:pStyle w:val="0"/>
        <w:spacing w:before="200" w:lineRule="auto"/>
        <w:ind w:firstLine="540"/>
        <w:jc w:val="both"/>
      </w:pPr>
      <w:r>
        <w:rPr>
          <w:sz w:val="20"/>
        </w:rPr>
        <w:t xml:space="preserve">юниорки (18 - 20 лет);</w:t>
      </w:r>
    </w:p>
    <w:p>
      <w:pPr>
        <w:pStyle w:val="0"/>
        <w:spacing w:before="200" w:lineRule="auto"/>
        <w:ind w:firstLine="540"/>
        <w:jc w:val="both"/>
      </w:pPr>
      <w:r>
        <w:rPr>
          <w:sz w:val="20"/>
        </w:rPr>
        <w:t xml:space="preserve">юниоры (16 - 25 лет); </w:t>
      </w:r>
      <w:hyperlink w:history="0" w:anchor="P71" w:tooltip="&lt;**&gt; Соревнования проводятся только среди студентов.">
        <w:r>
          <w:rPr>
            <w:sz w:val="20"/>
            <w:color w:val="0000ff"/>
          </w:rPr>
          <w:t xml:space="preserve">&lt;**&gt;</w:t>
        </w:r>
      </w:hyperlink>
    </w:p>
    <w:p>
      <w:pPr>
        <w:pStyle w:val="0"/>
        <w:spacing w:before="200" w:lineRule="auto"/>
        <w:ind w:firstLine="540"/>
        <w:jc w:val="both"/>
      </w:pPr>
      <w:r>
        <w:rPr>
          <w:sz w:val="20"/>
        </w:rPr>
        <w:t xml:space="preserve">юниорки (16 - 25 лет); </w:t>
      </w:r>
      <w:hyperlink w:history="0" w:anchor="P71" w:tooltip="&lt;**&gt; Соревнования проводятся только среди студентов.">
        <w:r>
          <w:rPr>
            <w:sz w:val="20"/>
            <w:color w:val="0000ff"/>
          </w:rPr>
          <w:t xml:space="preserve">&lt;**&gt;</w:t>
        </w:r>
      </w:hyperlink>
    </w:p>
    <w:p>
      <w:pPr>
        <w:pStyle w:val="0"/>
        <w:spacing w:before="200" w:lineRule="auto"/>
        <w:ind w:firstLine="540"/>
        <w:jc w:val="both"/>
      </w:pPr>
      <w:r>
        <w:rPr>
          <w:sz w:val="20"/>
        </w:rPr>
        <w:t xml:space="preserve">мужчины (16 лет и старше);</w:t>
      </w:r>
    </w:p>
    <w:p>
      <w:pPr>
        <w:pStyle w:val="0"/>
        <w:spacing w:before="200" w:lineRule="auto"/>
        <w:ind w:firstLine="540"/>
        <w:jc w:val="both"/>
      </w:pPr>
      <w:r>
        <w:rPr>
          <w:sz w:val="20"/>
        </w:rPr>
        <w:t xml:space="preserve">женщины (16 лет и старше).</w:t>
      </w:r>
    </w:p>
    <w:p>
      <w:pPr>
        <w:pStyle w:val="0"/>
        <w:spacing w:before="200" w:lineRule="auto"/>
        <w:ind w:firstLine="540"/>
        <w:jc w:val="both"/>
      </w:pPr>
      <w:r>
        <w:rPr>
          <w:sz w:val="20"/>
        </w:rPr>
        <w:t xml:space="preserve">Ката - группа</w:t>
      </w:r>
    </w:p>
    <w:p>
      <w:pPr>
        <w:pStyle w:val="0"/>
        <w:spacing w:before="200" w:lineRule="auto"/>
        <w:ind w:firstLine="540"/>
        <w:jc w:val="both"/>
      </w:pPr>
      <w:r>
        <w:rPr>
          <w:sz w:val="20"/>
        </w:rPr>
        <w:t xml:space="preserve">мальчики (10 - 11 лет);</w:t>
      </w:r>
    </w:p>
    <w:p>
      <w:pPr>
        <w:pStyle w:val="0"/>
        <w:spacing w:before="200" w:lineRule="auto"/>
        <w:ind w:firstLine="540"/>
        <w:jc w:val="both"/>
      </w:pPr>
      <w:r>
        <w:rPr>
          <w:sz w:val="20"/>
        </w:rPr>
        <w:t xml:space="preserve">девочки (10 - 11 лет);</w:t>
      </w:r>
    </w:p>
    <w:p>
      <w:pPr>
        <w:pStyle w:val="0"/>
        <w:spacing w:before="200" w:lineRule="auto"/>
        <w:ind w:firstLine="540"/>
        <w:jc w:val="both"/>
      </w:pPr>
      <w:r>
        <w:rPr>
          <w:sz w:val="20"/>
        </w:rPr>
        <w:t xml:space="preserve">юноши (12 - 13 лет);</w:t>
      </w:r>
    </w:p>
    <w:p>
      <w:pPr>
        <w:pStyle w:val="0"/>
        <w:spacing w:before="200" w:lineRule="auto"/>
        <w:ind w:firstLine="540"/>
        <w:jc w:val="both"/>
      </w:pPr>
      <w:r>
        <w:rPr>
          <w:sz w:val="20"/>
        </w:rPr>
        <w:t xml:space="preserve">девушки (12 - 13 лет);</w:t>
      </w:r>
    </w:p>
    <w:p>
      <w:pPr>
        <w:pStyle w:val="0"/>
        <w:spacing w:before="200" w:lineRule="auto"/>
        <w:ind w:firstLine="540"/>
        <w:jc w:val="both"/>
      </w:pPr>
      <w:r>
        <w:rPr>
          <w:sz w:val="20"/>
        </w:rPr>
        <w:t xml:space="preserve">юноши (14 - 17 лет);</w:t>
      </w:r>
    </w:p>
    <w:p>
      <w:pPr>
        <w:pStyle w:val="0"/>
        <w:spacing w:before="200" w:lineRule="auto"/>
        <w:ind w:firstLine="540"/>
        <w:jc w:val="both"/>
      </w:pPr>
      <w:r>
        <w:rPr>
          <w:sz w:val="20"/>
        </w:rPr>
        <w:t xml:space="preserve">девушки (14 - 17 лет);</w:t>
      </w:r>
    </w:p>
    <w:p>
      <w:pPr>
        <w:pStyle w:val="0"/>
        <w:spacing w:before="200" w:lineRule="auto"/>
        <w:ind w:firstLine="540"/>
        <w:jc w:val="both"/>
      </w:pPr>
      <w:r>
        <w:rPr>
          <w:sz w:val="20"/>
        </w:rPr>
        <w:t xml:space="preserve">юниоры (18 - 20 лет);</w:t>
      </w:r>
    </w:p>
    <w:p>
      <w:pPr>
        <w:pStyle w:val="0"/>
        <w:spacing w:before="200" w:lineRule="auto"/>
        <w:ind w:firstLine="540"/>
        <w:jc w:val="both"/>
      </w:pPr>
      <w:r>
        <w:rPr>
          <w:sz w:val="20"/>
        </w:rPr>
        <w:t xml:space="preserve">юниорки (18 - 20 лет);</w:t>
      </w:r>
    </w:p>
    <w:p>
      <w:pPr>
        <w:pStyle w:val="0"/>
        <w:spacing w:before="200" w:lineRule="auto"/>
        <w:ind w:firstLine="540"/>
        <w:jc w:val="both"/>
      </w:pPr>
      <w:r>
        <w:rPr>
          <w:sz w:val="20"/>
        </w:rPr>
        <w:t xml:space="preserve">мужчины (16 лет и старше);</w:t>
      </w:r>
    </w:p>
    <w:p>
      <w:pPr>
        <w:pStyle w:val="0"/>
        <w:spacing w:before="200" w:lineRule="auto"/>
        <w:ind w:firstLine="540"/>
        <w:jc w:val="both"/>
      </w:pPr>
      <w:r>
        <w:rPr>
          <w:sz w:val="20"/>
        </w:rPr>
        <w:t xml:space="preserve">женщины (16 лет и старше).</w:t>
      </w:r>
    </w:p>
    <w:p>
      <w:pPr>
        <w:pStyle w:val="0"/>
        <w:spacing w:before="200" w:lineRule="auto"/>
        <w:ind w:firstLine="540"/>
        <w:jc w:val="both"/>
      </w:pPr>
      <w:r>
        <w:rPr>
          <w:sz w:val="20"/>
        </w:rPr>
        <w:t xml:space="preserve">ПОДА - ката</w:t>
      </w:r>
    </w:p>
    <w:p>
      <w:pPr>
        <w:pStyle w:val="0"/>
        <w:spacing w:before="200" w:lineRule="auto"/>
        <w:ind w:firstLine="540"/>
        <w:jc w:val="both"/>
      </w:pPr>
      <w:r>
        <w:rPr>
          <w:sz w:val="20"/>
        </w:rPr>
        <w:t xml:space="preserve">мужчины (16 лет и старше);</w:t>
      </w:r>
    </w:p>
    <w:p>
      <w:pPr>
        <w:pStyle w:val="0"/>
        <w:spacing w:before="200" w:lineRule="auto"/>
        <w:ind w:firstLine="540"/>
        <w:jc w:val="both"/>
      </w:pPr>
      <w:r>
        <w:rPr>
          <w:sz w:val="20"/>
        </w:rPr>
        <w:t xml:space="preserve">женщины (16 лет и старше).</w:t>
      </w:r>
    </w:p>
    <w:p>
      <w:pPr>
        <w:pStyle w:val="0"/>
        <w:spacing w:before="200" w:lineRule="auto"/>
        <w:ind w:firstLine="540"/>
        <w:jc w:val="both"/>
      </w:pPr>
      <w:r>
        <w:rPr>
          <w:sz w:val="20"/>
        </w:rPr>
        <w:t xml:space="preserve">На спортивных соревнованиях, имеющих статус не ниже всероссийских, являющихся отборочными на международные спортивные соревнования - чемпионат мира, первенство мира, чемпионат Европы, первенство Европы допускаются только те спортсмены, которые могут быть допущены к участию на ближайших указанных международных спортивных соревнованиях в соответствующих возрастных группах, в том числе те спортсмены, которые на день проведения указанных всероссийских спортивных соревнований не достигли нижней границы возраста соответствующей возрастной группы.</w:t>
      </w:r>
    </w:p>
    <w:p>
      <w:pPr>
        <w:pStyle w:val="0"/>
        <w:jc w:val="both"/>
      </w:pPr>
      <w:r>
        <w:rPr>
          <w:sz w:val="20"/>
        </w:rPr>
      </w:r>
    </w:p>
    <w:p>
      <w:pPr>
        <w:pStyle w:val="2"/>
        <w:outlineLvl w:val="1"/>
        <w:jc w:val="center"/>
      </w:pPr>
      <w:r>
        <w:rPr>
          <w:sz w:val="20"/>
        </w:rPr>
        <w:t xml:space="preserve">2. Технические регламенты для проведения</w:t>
      </w:r>
    </w:p>
    <w:p>
      <w:pPr>
        <w:pStyle w:val="2"/>
        <w:jc w:val="center"/>
      </w:pPr>
      <w:r>
        <w:rPr>
          <w:sz w:val="20"/>
        </w:rPr>
        <w:t xml:space="preserve">спортивных соревнований</w:t>
      </w:r>
    </w:p>
    <w:p>
      <w:pPr>
        <w:pStyle w:val="0"/>
        <w:jc w:val="both"/>
      </w:pPr>
      <w:r>
        <w:rPr>
          <w:sz w:val="20"/>
        </w:rPr>
      </w:r>
    </w:p>
    <w:p>
      <w:pPr>
        <w:pStyle w:val="0"/>
        <w:ind w:firstLine="540"/>
        <w:jc w:val="both"/>
      </w:pPr>
      <w:r>
        <w:rPr>
          <w:sz w:val="20"/>
        </w:rPr>
        <w:t xml:space="preserve">2.1. Площадка </w:t>
      </w:r>
      <w:hyperlink w:history="0" w:anchor="P1463" w:tooltip="ПЛАН-СХЕМА">
        <w:r>
          <w:rPr>
            <w:sz w:val="20"/>
            <w:color w:val="0000ff"/>
          </w:rPr>
          <w:t xml:space="preserve">(Приложение N 5)</w:t>
        </w:r>
      </w:hyperlink>
      <w:r>
        <w:rPr>
          <w:sz w:val="20"/>
        </w:rPr>
        <w:t xml:space="preserve">.</w:t>
      </w:r>
    </w:p>
    <w:p>
      <w:pPr>
        <w:pStyle w:val="0"/>
        <w:spacing w:before="200" w:lineRule="auto"/>
        <w:ind w:firstLine="540"/>
        <w:jc w:val="both"/>
      </w:pPr>
      <w:r>
        <w:rPr>
          <w:sz w:val="20"/>
        </w:rPr>
        <w:t xml:space="preserve">2.1.1. Площадка для спортивных соревнований должна быть ровной, плоской, без помех и препятствий.</w:t>
      </w:r>
    </w:p>
    <w:p>
      <w:pPr>
        <w:pStyle w:val="0"/>
        <w:spacing w:before="200" w:lineRule="auto"/>
        <w:ind w:firstLine="540"/>
        <w:jc w:val="both"/>
      </w:pPr>
      <w:r>
        <w:rPr>
          <w:sz w:val="20"/>
        </w:rPr>
        <w:t xml:space="preserve">2.1.2. Площадка для спортивных соревнований представляет собой квадрат, покрытый матами, одобренного ВФК типа. Длина сторон площадки 8 м (измерение по внешней стороне) с дополнением двух метров по всем сторонам в качестве зоны безопасности. Граница шириной в один метр должна быть другого цвета относительно покрытой матами площадки. Зона безопасности может быть сокращена до 1,5 м если условия спортивного зала не позволяют уложить необходимое количество татами с зоной безопасности шириной 2 м. Свободная зона безопасности шириной один метр должна быть с каждой стороны площадки.</w:t>
      </w:r>
    </w:p>
    <w:p>
      <w:pPr>
        <w:pStyle w:val="0"/>
        <w:spacing w:before="200" w:lineRule="auto"/>
        <w:ind w:firstLine="540"/>
        <w:jc w:val="both"/>
      </w:pPr>
      <w:r>
        <w:rPr>
          <w:sz w:val="20"/>
        </w:rPr>
        <w:t xml:space="preserve">2.1.3. На расстоянии одного метра от центра площадки с двух сторон переворачиваются по два листа татами красной стороной вверх, которые обозначают границу между участниками. Спортсмены стоят каждый у границы своей зоны лицом друг к другу.</w:t>
      </w:r>
    </w:p>
    <w:p>
      <w:pPr>
        <w:pStyle w:val="0"/>
        <w:spacing w:before="200" w:lineRule="auto"/>
        <w:ind w:firstLine="540"/>
        <w:jc w:val="both"/>
      </w:pPr>
      <w:r>
        <w:rPr>
          <w:sz w:val="20"/>
        </w:rPr>
        <w:t xml:space="preserve">2.1.4. Не должно быть рекламных щитов, стен, столбов и так далее, ближе одного метра от внешнего периметра зоны безопасности.</w:t>
      </w:r>
    </w:p>
    <w:p>
      <w:pPr>
        <w:pStyle w:val="0"/>
        <w:spacing w:before="200" w:lineRule="auto"/>
        <w:ind w:firstLine="540"/>
        <w:jc w:val="both"/>
      </w:pPr>
      <w:r>
        <w:rPr>
          <w:sz w:val="20"/>
        </w:rPr>
        <w:t xml:space="preserve">2.1.5. Используемые маты должны быть не скользкими, хорошо прилегать к полу и иметь при этом низкий коэффициент трения на верхней поверхности. Маты должны быть не толстыми, как маты для дзюдо, поскольку это препятствует передвижению в каратэ. Рефери обязан убедиться, что модули матов не двигаются по полу во время спортивных соревнований, поскольку щели между матами опасны и могут привести к травмам. Маты должны быть утвержденного ВФК типа.</w:t>
      </w:r>
    </w:p>
    <w:p>
      <w:pPr>
        <w:pStyle w:val="0"/>
        <w:spacing w:before="200" w:lineRule="auto"/>
        <w:ind w:firstLine="540"/>
        <w:jc w:val="both"/>
      </w:pPr>
      <w:r>
        <w:rPr>
          <w:sz w:val="20"/>
        </w:rPr>
        <w:t xml:space="preserve">2.1.6. Если площадка приподнята над уровнем пола, то к зоне безопасности добавляется 1 метр с каждой стороны, увеличивая ее до 3 м.</w:t>
      </w:r>
    </w:p>
    <w:p>
      <w:pPr>
        <w:pStyle w:val="0"/>
        <w:spacing w:before="200" w:lineRule="auto"/>
        <w:ind w:firstLine="540"/>
        <w:jc w:val="both"/>
      </w:pPr>
      <w:r>
        <w:rPr>
          <w:sz w:val="20"/>
        </w:rPr>
        <w:t xml:space="preserve">2.2. Площадка для спортивных соревнований по ката, ПОДА - ката </w:t>
      </w:r>
      <w:hyperlink w:history="0" w:anchor="P1451" w:tooltip="ПЛАН-СХЕМА">
        <w:r>
          <w:rPr>
            <w:sz w:val="20"/>
            <w:color w:val="0000ff"/>
          </w:rPr>
          <w:t xml:space="preserve">(Приложение N 4)</w:t>
        </w:r>
      </w:hyperlink>
      <w:r>
        <w:rPr>
          <w:sz w:val="20"/>
        </w:rPr>
        <w:t xml:space="preserve">.</w:t>
      </w:r>
    </w:p>
    <w:p>
      <w:pPr>
        <w:pStyle w:val="0"/>
        <w:spacing w:before="200" w:lineRule="auto"/>
        <w:ind w:firstLine="540"/>
        <w:jc w:val="both"/>
      </w:pPr>
      <w:r>
        <w:rPr>
          <w:sz w:val="20"/>
        </w:rPr>
        <w:t xml:space="preserve">2.2.1. Площадка должна быть достаточного размера для непрерывного выполнения ката.</w:t>
      </w:r>
    </w:p>
    <w:p>
      <w:pPr>
        <w:pStyle w:val="0"/>
        <w:spacing w:before="200" w:lineRule="auto"/>
        <w:ind w:firstLine="540"/>
        <w:jc w:val="both"/>
      </w:pPr>
      <w:r>
        <w:rPr>
          <w:sz w:val="20"/>
        </w:rPr>
        <w:t xml:space="preserve">2.2.2. Для правильного выполнения ката необходима устойчивая гладкая поверхность. Обычно используется покрытая матами (татами) площадка для весовых категорий.</w:t>
      </w:r>
    </w:p>
    <w:p>
      <w:pPr>
        <w:pStyle w:val="0"/>
        <w:spacing w:before="200" w:lineRule="auto"/>
        <w:ind w:firstLine="540"/>
        <w:jc w:val="both"/>
      </w:pPr>
      <w:r>
        <w:rPr>
          <w:sz w:val="20"/>
        </w:rPr>
        <w:t xml:space="preserve">2.2.3. Должна быть одна женская и одна мужская раздевалка для спортсменов, передвигающихся на колясках; ширина дверного проема в раздевалку должна быть не менее 1 метра. Должна быть медицинская кушетка для переодевания спортсменов с ПОДА.</w:t>
      </w:r>
    </w:p>
    <w:p>
      <w:pPr>
        <w:pStyle w:val="0"/>
        <w:spacing w:before="200" w:lineRule="auto"/>
        <w:ind w:firstLine="540"/>
        <w:jc w:val="both"/>
      </w:pPr>
      <w:r>
        <w:rPr>
          <w:sz w:val="20"/>
        </w:rPr>
        <w:t xml:space="preserve">2.2.4. У спортсменов с ПОДА должен быть безбарьерный доступ в зал, комнаты для дополнительного тестирования, допинг-контроля, зону разминки, гардеробную, туалеты и зрительскую зону. Это относится, в частности, к зонам спортивных соревнований на приподнятых площадках, которые должны быть оборудованы безопасным пандусом для спортсменов с ПОДА.</w:t>
      </w:r>
    </w:p>
    <w:p>
      <w:pPr>
        <w:pStyle w:val="0"/>
        <w:spacing w:before="200" w:lineRule="auto"/>
        <w:ind w:firstLine="540"/>
        <w:jc w:val="both"/>
      </w:pPr>
      <w:r>
        <w:rPr>
          <w:sz w:val="20"/>
        </w:rPr>
        <w:t xml:space="preserve">2.3. Места Судей и Тренеров на площадке.</w:t>
      </w:r>
    </w:p>
    <w:p>
      <w:pPr>
        <w:pStyle w:val="0"/>
        <w:spacing w:before="200" w:lineRule="auto"/>
        <w:ind w:firstLine="540"/>
        <w:jc w:val="both"/>
      </w:pPr>
      <w:r>
        <w:rPr>
          <w:sz w:val="20"/>
        </w:rPr>
        <w:t xml:space="preserve">2.3.1. Судья - секретарь и Судья - хронометрист находятся за специальным столом.</w:t>
      </w:r>
    </w:p>
    <w:p>
      <w:pPr>
        <w:pStyle w:val="0"/>
        <w:spacing w:before="200" w:lineRule="auto"/>
        <w:ind w:firstLine="540"/>
        <w:jc w:val="both"/>
      </w:pPr>
      <w:r>
        <w:rPr>
          <w:sz w:val="20"/>
        </w:rPr>
        <w:t xml:space="preserve">2.3.2. Тренеры находятся за пределами зоны безопасности с соответствующих сторон по краю татами и лицом к столу. Если татами поднято над уровнем пола, то Тренеры находятся вне приподнятой площадки.</w:t>
      </w:r>
    </w:p>
    <w:p>
      <w:pPr>
        <w:pStyle w:val="0"/>
        <w:spacing w:before="200" w:lineRule="auto"/>
        <w:ind w:firstLine="540"/>
        <w:jc w:val="both"/>
      </w:pPr>
      <w:r>
        <w:rPr>
          <w:sz w:val="20"/>
        </w:rPr>
        <w:t xml:space="preserve">2.3.3. Если финальные поединки (спортивные соревнования) проходят на приподнятой площадке, Тренер доставляет спортсмена с ПОДА на площадку по пандусу и подводит его к периметру соревновательной площадки. После поединка Тренер помогает спортсмену с ПОДА спуститься с площадки.</w:t>
      </w:r>
    </w:p>
    <w:p>
      <w:pPr>
        <w:pStyle w:val="0"/>
        <w:spacing w:before="200" w:lineRule="auto"/>
        <w:ind w:firstLine="540"/>
        <w:jc w:val="both"/>
      </w:pPr>
      <w:r>
        <w:rPr>
          <w:sz w:val="20"/>
        </w:rPr>
        <w:t xml:space="preserve">2.4. Места Судей и Тренеров на площадке для спортивных соревнований в весовых категориях и командных спортивных соревнованиях.</w:t>
      </w:r>
    </w:p>
    <w:p>
      <w:pPr>
        <w:pStyle w:val="0"/>
        <w:spacing w:before="200" w:lineRule="auto"/>
        <w:ind w:firstLine="540"/>
        <w:jc w:val="both"/>
      </w:pPr>
      <w:r>
        <w:rPr>
          <w:sz w:val="20"/>
        </w:rPr>
        <w:t xml:space="preserve">2.4.1. Рефери стоит лицом к Спортсменам, в центре между двумя матами на расстоянии одного метра от границы зоны безопасности.</w:t>
      </w:r>
    </w:p>
    <w:p>
      <w:pPr>
        <w:pStyle w:val="0"/>
        <w:spacing w:before="200" w:lineRule="auto"/>
        <w:ind w:firstLine="540"/>
        <w:jc w:val="both"/>
      </w:pPr>
      <w:r>
        <w:rPr>
          <w:sz w:val="20"/>
        </w:rPr>
        <w:t xml:space="preserve">2.4.2. Судьи находятся в углах татами в зоне безопасности. Рефери может передвигаться по всему татами, включая зону безопасности, где сидят Судьи. Каждый Судья имеет красный и синий флаг или сигнальное устройство.</w:t>
      </w:r>
    </w:p>
    <w:p>
      <w:pPr>
        <w:pStyle w:val="0"/>
        <w:spacing w:before="200" w:lineRule="auto"/>
        <w:ind w:firstLine="540"/>
        <w:jc w:val="both"/>
      </w:pPr>
      <w:r>
        <w:rPr>
          <w:sz w:val="20"/>
        </w:rPr>
        <w:t xml:space="preserve">2.4.3. Арбитр находится сзади слева или справа от рефери прямо за зоной безопасности. Арбитр имеет свисток.</w:t>
      </w:r>
    </w:p>
    <w:p>
      <w:pPr>
        <w:pStyle w:val="0"/>
        <w:spacing w:before="200" w:lineRule="auto"/>
        <w:ind w:firstLine="540"/>
        <w:jc w:val="both"/>
      </w:pPr>
      <w:r>
        <w:rPr>
          <w:sz w:val="20"/>
        </w:rPr>
        <w:t xml:space="preserve">2.4.4. Контролер протокола сидит за специальным столом рядом с Судьей-секретарем, ведущим протокол, и Судьей-хронометристом, а также рядом с контролерами видеоповтора, если на спортивных соревнованиях предусмотрен видеоповтор.</w:t>
      </w:r>
    </w:p>
    <w:p>
      <w:pPr>
        <w:pStyle w:val="0"/>
        <w:spacing w:before="200" w:lineRule="auto"/>
        <w:ind w:firstLine="540"/>
        <w:jc w:val="both"/>
      </w:pPr>
      <w:r>
        <w:rPr>
          <w:sz w:val="20"/>
        </w:rPr>
        <w:t xml:space="preserve">2.5. Официальная форма одежды.</w:t>
      </w:r>
    </w:p>
    <w:p>
      <w:pPr>
        <w:pStyle w:val="0"/>
        <w:spacing w:before="200" w:lineRule="auto"/>
        <w:ind w:firstLine="540"/>
        <w:jc w:val="both"/>
      </w:pPr>
      <w:r>
        <w:rPr>
          <w:sz w:val="20"/>
        </w:rPr>
        <w:t xml:space="preserve">Участники и их Тренеры должны быть одеты в официальную униформу, описанную ниже.</w:t>
      </w:r>
    </w:p>
    <w:p>
      <w:pPr>
        <w:pStyle w:val="0"/>
        <w:spacing w:before="200" w:lineRule="auto"/>
        <w:ind w:firstLine="540"/>
        <w:jc w:val="both"/>
      </w:pPr>
      <w:r>
        <w:rPr>
          <w:sz w:val="20"/>
        </w:rPr>
        <w:t xml:space="preserve">2.5.1. Судьи.</w:t>
      </w:r>
    </w:p>
    <w:p>
      <w:pPr>
        <w:pStyle w:val="0"/>
        <w:spacing w:before="200" w:lineRule="auto"/>
        <w:ind w:firstLine="540"/>
        <w:jc w:val="both"/>
      </w:pPr>
      <w:r>
        <w:rPr>
          <w:sz w:val="20"/>
        </w:rPr>
        <w:t xml:space="preserve">2.5.2. Судейская бригада должна быть одета в официальную униформу, определенную судейским комитетом Федерации. Ношение униформы обязательно на всех спортивных соревнованиях, семинарах и брифингах.</w:t>
      </w:r>
    </w:p>
    <w:p>
      <w:pPr>
        <w:pStyle w:val="0"/>
        <w:spacing w:before="200" w:lineRule="auto"/>
        <w:ind w:firstLine="540"/>
        <w:jc w:val="both"/>
      </w:pPr>
      <w:r>
        <w:rPr>
          <w:sz w:val="20"/>
        </w:rPr>
        <w:t xml:space="preserve">2.5.3. Официальная униформа должна быть следующей:</w:t>
      </w:r>
    </w:p>
    <w:p>
      <w:pPr>
        <w:pStyle w:val="0"/>
        <w:spacing w:before="200" w:lineRule="auto"/>
        <w:ind w:firstLine="540"/>
        <w:jc w:val="both"/>
      </w:pPr>
      <w:r>
        <w:rPr>
          <w:sz w:val="20"/>
        </w:rPr>
        <w:t xml:space="preserve">однобортный темно-синий пиджак с двумя серебряными пуговицами;</w:t>
      </w:r>
    </w:p>
    <w:p>
      <w:pPr>
        <w:pStyle w:val="0"/>
        <w:spacing w:before="200" w:lineRule="auto"/>
        <w:ind w:firstLine="540"/>
        <w:jc w:val="both"/>
      </w:pPr>
      <w:r>
        <w:rPr>
          <w:sz w:val="20"/>
        </w:rPr>
        <w:t xml:space="preserve">белая рубашка с короткими рукавами;</w:t>
      </w:r>
    </w:p>
    <w:p>
      <w:pPr>
        <w:pStyle w:val="0"/>
        <w:spacing w:before="200" w:lineRule="auto"/>
        <w:ind w:firstLine="540"/>
        <w:jc w:val="both"/>
      </w:pPr>
      <w:r>
        <w:rPr>
          <w:sz w:val="20"/>
        </w:rPr>
        <w:t xml:space="preserve">официальный галстук, носимый без заколки;</w:t>
      </w:r>
    </w:p>
    <w:p>
      <w:pPr>
        <w:pStyle w:val="0"/>
        <w:spacing w:before="200" w:lineRule="auto"/>
        <w:ind w:firstLine="540"/>
        <w:jc w:val="both"/>
      </w:pPr>
      <w:r>
        <w:rPr>
          <w:sz w:val="20"/>
        </w:rPr>
        <w:t xml:space="preserve">гладкие светло-серые брюки без манжет (отворотов) </w:t>
      </w:r>
      <w:hyperlink w:history="0" w:anchor="P1491" w:tooltip="РУКОВОДСТВО">
        <w:r>
          <w:rPr>
            <w:sz w:val="20"/>
            <w:color w:val="0000ff"/>
          </w:rPr>
          <w:t xml:space="preserve">(Приложение N 7)</w:t>
        </w:r>
      </w:hyperlink>
      <w:r>
        <w:rPr>
          <w:sz w:val="20"/>
        </w:rPr>
        <w:t xml:space="preserve">;</w:t>
      </w:r>
    </w:p>
    <w:p>
      <w:pPr>
        <w:pStyle w:val="0"/>
        <w:spacing w:before="200" w:lineRule="auto"/>
        <w:ind w:firstLine="540"/>
        <w:jc w:val="both"/>
      </w:pPr>
      <w:r>
        <w:rPr>
          <w:sz w:val="20"/>
        </w:rPr>
        <w:t xml:space="preserve">гладкие (без рисунка) темно-синие или черные носки и черные туфли без шнурков для ношения на площадке для спортивных соревнований;</w:t>
      </w:r>
    </w:p>
    <w:p>
      <w:pPr>
        <w:pStyle w:val="0"/>
        <w:spacing w:before="200" w:lineRule="auto"/>
        <w:ind w:firstLine="540"/>
        <w:jc w:val="both"/>
      </w:pPr>
      <w:r>
        <w:rPr>
          <w:sz w:val="20"/>
        </w:rPr>
        <w:t xml:space="preserve">черный свисток;</w:t>
      </w:r>
    </w:p>
    <w:p>
      <w:pPr>
        <w:pStyle w:val="0"/>
        <w:spacing w:before="200" w:lineRule="auto"/>
        <w:ind w:firstLine="540"/>
        <w:jc w:val="both"/>
      </w:pPr>
      <w:r>
        <w:rPr>
          <w:sz w:val="20"/>
        </w:rPr>
        <w:t xml:space="preserve">простой шнурок белого цвета для свистка.</w:t>
      </w:r>
    </w:p>
    <w:p>
      <w:pPr>
        <w:pStyle w:val="0"/>
        <w:spacing w:before="200" w:lineRule="auto"/>
        <w:ind w:firstLine="540"/>
        <w:jc w:val="both"/>
      </w:pPr>
      <w:r>
        <w:rPr>
          <w:sz w:val="20"/>
        </w:rPr>
        <w:t xml:space="preserve">Рефери и Судьи могут надеть простое обручальное кольцо (без камней). По религиозным убеждениям допускается ношение одобренного ВФК головного убора.</w:t>
      </w:r>
    </w:p>
    <w:p>
      <w:pPr>
        <w:pStyle w:val="0"/>
        <w:spacing w:before="200" w:lineRule="auto"/>
        <w:ind w:firstLine="540"/>
        <w:jc w:val="both"/>
      </w:pPr>
      <w:r>
        <w:rPr>
          <w:sz w:val="20"/>
        </w:rPr>
        <w:t xml:space="preserve">Женщины - рефери и Судьи могут носить заколку для волос и простые серьги.</w:t>
      </w:r>
    </w:p>
    <w:p>
      <w:pPr>
        <w:pStyle w:val="0"/>
        <w:spacing w:before="200" w:lineRule="auto"/>
        <w:ind w:firstLine="540"/>
        <w:jc w:val="both"/>
      </w:pPr>
      <w:r>
        <w:rPr>
          <w:sz w:val="20"/>
        </w:rPr>
        <w:t xml:space="preserve">Волосы должны быть убраны с плеч (собраны), макияж должен быть сдержанным.</w:t>
      </w:r>
    </w:p>
    <w:p>
      <w:pPr>
        <w:pStyle w:val="0"/>
        <w:spacing w:before="200" w:lineRule="auto"/>
        <w:ind w:firstLine="540"/>
        <w:jc w:val="both"/>
      </w:pPr>
      <w:r>
        <w:rPr>
          <w:sz w:val="20"/>
        </w:rPr>
        <w:t xml:space="preserve">Высота каблука не должна превышать 4 см.</w:t>
      </w:r>
    </w:p>
    <w:p>
      <w:pPr>
        <w:pStyle w:val="0"/>
        <w:spacing w:before="200" w:lineRule="auto"/>
        <w:ind w:firstLine="540"/>
        <w:jc w:val="both"/>
      </w:pPr>
      <w:r>
        <w:rPr>
          <w:sz w:val="20"/>
        </w:rPr>
        <w:t xml:space="preserve">Судьям и рефери может быть разрешено, снять пиджаки с согласия Главного Судьи спортивных соревнований.</w:t>
      </w:r>
    </w:p>
    <w:p>
      <w:pPr>
        <w:pStyle w:val="0"/>
        <w:spacing w:before="200" w:lineRule="auto"/>
        <w:ind w:firstLine="540"/>
        <w:jc w:val="both"/>
      </w:pPr>
      <w:r>
        <w:rPr>
          <w:sz w:val="20"/>
        </w:rPr>
        <w:t xml:space="preserve">2.6. Участники.</w:t>
      </w:r>
    </w:p>
    <w:p>
      <w:pPr>
        <w:pStyle w:val="0"/>
        <w:spacing w:before="200" w:lineRule="auto"/>
        <w:ind w:firstLine="540"/>
        <w:jc w:val="both"/>
      </w:pPr>
      <w:r>
        <w:rPr>
          <w:sz w:val="20"/>
        </w:rPr>
        <w:t xml:space="preserve">2.6.1. Участники одеты в белые каратэги без полос, отделки кантом или личной вышивки. На плечах куртки может быть вышивка с названием спортивного бренда красного или синего цвета в соответствии с жеребьевкой. Эмблема носится на левой стороне груди, на куртке, размеры сторон эмблемы не могут превышать 12 на 8 сантиметров </w:t>
      </w:r>
      <w:hyperlink w:history="0" w:anchor="P1475" w:tooltip="КАРАТЭГИ">
        <w:r>
          <w:rPr>
            <w:sz w:val="20"/>
            <w:color w:val="0000ff"/>
          </w:rPr>
          <w:t xml:space="preserve">(Приложение N 6)</w:t>
        </w:r>
      </w:hyperlink>
      <w:r>
        <w:rPr>
          <w:sz w:val="20"/>
        </w:rPr>
        <w:t xml:space="preserve">. Только ярлыки фирм-производителей могут демонстрироваться на каратэги. Один из участников носит красный пояс (ака), другой - синий пояс (ао). Красный и синий пояса около пяти сантиметров в ширину и имеют длину достаточную, чтобы оставалось пятнадцать сантиметров с каждой стороны узла, но не длиннее трех четвертей длины бедра. Пояса обычного красного или синего цвета без каких-либо личных вышивок, реклам или маркировок, отличных от ярлыка торговой марки производителя.</w:t>
      </w:r>
    </w:p>
    <w:p>
      <w:pPr>
        <w:pStyle w:val="0"/>
        <w:spacing w:before="200" w:lineRule="auto"/>
        <w:ind w:firstLine="540"/>
        <w:jc w:val="both"/>
      </w:pPr>
      <w:r>
        <w:rPr>
          <w:sz w:val="20"/>
        </w:rPr>
        <w:t xml:space="preserve">2.6.2. Судейский комитет может разрешить ношение специальных ярлыков или торговых марок официальных спонсоров.</w:t>
      </w:r>
    </w:p>
    <w:p>
      <w:pPr>
        <w:pStyle w:val="0"/>
        <w:spacing w:before="200" w:lineRule="auto"/>
        <w:ind w:firstLine="540"/>
        <w:jc w:val="both"/>
      </w:pPr>
      <w:r>
        <w:rPr>
          <w:sz w:val="20"/>
        </w:rPr>
        <w:t xml:space="preserve">2.6.3. Куртка, затянутая на талии поясом, должна быть минимальной длины, чтобы прикрывать бедра, но не ниже трех четвертей длины бедра. Женщины - спортсменки могут надевать под куртку каратэги гладкую белую футболку с короткими рукавами. Тесемки куртки должны быть связаны. Куртки без завязок не используются.</w:t>
      </w:r>
    </w:p>
    <w:p>
      <w:pPr>
        <w:pStyle w:val="0"/>
        <w:spacing w:before="200" w:lineRule="auto"/>
        <w:ind w:firstLine="540"/>
        <w:jc w:val="both"/>
      </w:pPr>
      <w:r>
        <w:rPr>
          <w:sz w:val="20"/>
        </w:rPr>
        <w:t xml:space="preserve">2.6.4. Максимальная длина рукавов куртки не ниже запястья, но не короче середины предплечья. Закатывать рукава куртки не разрешается.</w:t>
      </w:r>
    </w:p>
    <w:p>
      <w:pPr>
        <w:pStyle w:val="0"/>
        <w:spacing w:before="200" w:lineRule="auto"/>
        <w:ind w:firstLine="540"/>
        <w:jc w:val="both"/>
      </w:pPr>
      <w:r>
        <w:rPr>
          <w:sz w:val="20"/>
        </w:rPr>
        <w:t xml:space="preserve">2.6.5. Брюки должны быть достаточной длины, чтобы закрывать как минимум две трети голени, но не ниже щиколотки. Брюки не могут быть подвернуты.</w:t>
      </w:r>
    </w:p>
    <w:p>
      <w:pPr>
        <w:pStyle w:val="0"/>
        <w:spacing w:before="200" w:lineRule="auto"/>
        <w:ind w:firstLine="540"/>
        <w:jc w:val="both"/>
      </w:pPr>
      <w:r>
        <w:rPr>
          <w:sz w:val="20"/>
        </w:rPr>
        <w:t xml:space="preserve">2.6.6. Каждый участник должен иметь чистые волосы, подстриженные так, чтобы они не препятствовали нормальному ведению боя. В случае если рефери сочтет волосы кого-либо из участников слишком длинными и (или) недостаточно чистыми, он может отстранить участника от боя. Зажимы для волос, такие как металлические заколки, запрещены. Ленты, бусы и другие украшения запрещены. Разрешены одна или две неброских резинки - фиксаторы "конского хвоста".</w:t>
      </w:r>
    </w:p>
    <w:p>
      <w:pPr>
        <w:pStyle w:val="0"/>
        <w:spacing w:before="200" w:lineRule="auto"/>
        <w:ind w:firstLine="540"/>
        <w:jc w:val="both"/>
      </w:pPr>
      <w:r>
        <w:rPr>
          <w:sz w:val="20"/>
        </w:rPr>
        <w:t xml:space="preserve">Участники могут использовать добровольный по религиозным убеждениям головной убор, одобренного ВФК типа, покрывающий волосы, но не область горла.</w:t>
      </w:r>
    </w:p>
    <w:p>
      <w:pPr>
        <w:pStyle w:val="0"/>
        <w:spacing w:before="200" w:lineRule="auto"/>
        <w:ind w:firstLine="540"/>
        <w:jc w:val="both"/>
      </w:pPr>
      <w:r>
        <w:rPr>
          <w:sz w:val="20"/>
        </w:rPr>
        <w:t xml:space="preserve">2.6.7. Участники должны быть с коротко подстриженными ногтями и без металлических или других предметов, которые могут травмировать соперника. Использование металлических зубных скобок должно быть одобрено рефери и врачом спортивных соревнований. Участник при этом несет полную ответственность за любую травму.</w:t>
      </w:r>
    </w:p>
    <w:p>
      <w:pPr>
        <w:pStyle w:val="0"/>
        <w:spacing w:before="200" w:lineRule="auto"/>
        <w:ind w:firstLine="540"/>
        <w:jc w:val="both"/>
      </w:pPr>
      <w:r>
        <w:rPr>
          <w:sz w:val="20"/>
        </w:rPr>
        <w:t xml:space="preserve">2.6.8. Следующая защитная экипировка является обязательной и утвержденной ВФК типа:</w:t>
      </w:r>
    </w:p>
    <w:p>
      <w:pPr>
        <w:pStyle w:val="0"/>
        <w:spacing w:before="200" w:lineRule="auto"/>
        <w:ind w:firstLine="540"/>
        <w:jc w:val="both"/>
      </w:pPr>
      <w:r>
        <w:rPr>
          <w:sz w:val="20"/>
        </w:rPr>
        <w:t xml:space="preserve">а) накладки - красные для одного участника и синие для другого;</w:t>
      </w:r>
    </w:p>
    <w:p>
      <w:pPr>
        <w:pStyle w:val="0"/>
        <w:spacing w:before="200" w:lineRule="auto"/>
        <w:ind w:firstLine="540"/>
        <w:jc w:val="both"/>
      </w:pPr>
      <w:r>
        <w:rPr>
          <w:sz w:val="20"/>
        </w:rPr>
        <w:t xml:space="preserve">б) капа;</w:t>
      </w:r>
    </w:p>
    <w:p>
      <w:pPr>
        <w:pStyle w:val="0"/>
        <w:spacing w:before="200" w:lineRule="auto"/>
        <w:ind w:firstLine="540"/>
        <w:jc w:val="both"/>
      </w:pPr>
      <w:r>
        <w:rPr>
          <w:sz w:val="20"/>
        </w:rPr>
        <w:t xml:space="preserve">в) протектор тела, одобренный ВФК (мужской или женский соответственно);</w:t>
      </w:r>
    </w:p>
    <w:p>
      <w:pPr>
        <w:pStyle w:val="0"/>
        <w:spacing w:before="200" w:lineRule="auto"/>
        <w:ind w:firstLine="540"/>
        <w:jc w:val="both"/>
      </w:pPr>
      <w:r>
        <w:rPr>
          <w:sz w:val="20"/>
        </w:rPr>
        <w:t xml:space="preserve">г) накладки на голень - красные для одного участника и синие для другого;</w:t>
      </w:r>
    </w:p>
    <w:p>
      <w:pPr>
        <w:pStyle w:val="0"/>
        <w:spacing w:before="200" w:lineRule="auto"/>
        <w:ind w:firstLine="540"/>
        <w:jc w:val="both"/>
      </w:pPr>
      <w:r>
        <w:rPr>
          <w:sz w:val="20"/>
        </w:rPr>
        <w:t xml:space="preserve">д) защита голеностопа ("футы") - красные для одного участника и синие для другого;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подпунктов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ж) защита паха ("раковина") утвержденного ВФК типа для лиц мужского пола.</w:t>
      </w:r>
    </w:p>
    <w:p>
      <w:pPr>
        <w:pStyle w:val="0"/>
        <w:spacing w:before="200" w:lineRule="auto"/>
        <w:ind w:firstLine="540"/>
        <w:jc w:val="both"/>
      </w:pPr>
      <w:r>
        <w:rPr>
          <w:sz w:val="20"/>
        </w:rPr>
        <w:t xml:space="preserve">Мягкие контактные линзы допускаются под личную ответственность спортсмена, очки запрещены. Спортивные очки по назначению врача разрешены только для спортсменов с ПОДА. Все очки должны быть прикреплены к голове ремешком и должны оставаться прочно на месте во все время использования, не падая. Использование спортивных очков должно быть одобрено Комиссией по классификации спортсменов с ПОДА.</w:t>
      </w:r>
    </w:p>
    <w:p>
      <w:pPr>
        <w:pStyle w:val="0"/>
        <w:spacing w:before="200" w:lineRule="auto"/>
        <w:ind w:firstLine="540"/>
        <w:jc w:val="both"/>
      </w:pPr>
      <w:r>
        <w:rPr>
          <w:sz w:val="20"/>
        </w:rPr>
        <w:t xml:space="preserve">Ношение официально не утвержденных аксессуаров, одежды или экипировки запрещено.</w:t>
      </w:r>
    </w:p>
    <w:p>
      <w:pPr>
        <w:pStyle w:val="0"/>
        <w:spacing w:before="200" w:lineRule="auto"/>
        <w:ind w:firstLine="540"/>
        <w:jc w:val="both"/>
      </w:pPr>
      <w:r>
        <w:rPr>
          <w:sz w:val="20"/>
        </w:rPr>
        <w:t xml:space="preserve">2.6.9. Использование бандажей, щитков или стягивающих повязок в связи с травмами допускается только с разрешения рефери по рекомендации врача.</w:t>
      </w:r>
    </w:p>
    <w:p>
      <w:pPr>
        <w:pStyle w:val="0"/>
        <w:spacing w:before="200" w:lineRule="auto"/>
        <w:ind w:firstLine="540"/>
        <w:jc w:val="both"/>
      </w:pPr>
      <w:r>
        <w:rPr>
          <w:sz w:val="20"/>
        </w:rPr>
        <w:t xml:space="preserve">2.6.10. Участник носит только один пояс. Это - красный пояс для ака синий пояс для ао. Квалификационные пояса во время боя не одеваются.</w:t>
      </w:r>
    </w:p>
    <w:p>
      <w:pPr>
        <w:pStyle w:val="0"/>
        <w:spacing w:before="200" w:lineRule="auto"/>
        <w:ind w:firstLine="540"/>
        <w:jc w:val="both"/>
      </w:pPr>
      <w:r>
        <w:rPr>
          <w:sz w:val="20"/>
        </w:rPr>
        <w:t xml:space="preserve">2.6.11. Капа должна правильно подходить по размеру.</w:t>
      </w:r>
    </w:p>
    <w:p>
      <w:pPr>
        <w:pStyle w:val="0"/>
        <w:spacing w:before="200" w:lineRule="auto"/>
        <w:ind w:firstLine="540"/>
        <w:jc w:val="both"/>
      </w:pPr>
      <w:r>
        <w:rPr>
          <w:sz w:val="20"/>
        </w:rPr>
        <w:t xml:space="preserve">2.6.12. Если форма участника при выходе на площадку не соответствует Правилам, то Спортсмен не подлежит немедленной дисквалификации - участнику дается две минуты для приведения своей экипировки в соответствие с Правилами. При этом Тренер автоматически теряет право секундировать своего Спортсмена в текущем бою.</w:t>
      </w:r>
    </w:p>
    <w:p>
      <w:pPr>
        <w:pStyle w:val="0"/>
        <w:spacing w:before="200" w:lineRule="auto"/>
        <w:ind w:firstLine="540"/>
        <w:jc w:val="both"/>
      </w:pPr>
      <w:r>
        <w:rPr>
          <w:sz w:val="20"/>
        </w:rPr>
        <w:t xml:space="preserve">2.6.13. Для защиты ступней от травм спортсмены с ПОДА могут надевать спортивную обувь. Обувь должна быть полностью белой, без логотипов или надписей производителя. Голенище должно быть не выше голеностопного сустава. Носки можно носить, но только белого цвета и не длиннее, чем голенище обуви.</w:t>
      </w:r>
    </w:p>
    <w:p>
      <w:pPr>
        <w:pStyle w:val="0"/>
        <w:spacing w:before="200" w:lineRule="auto"/>
        <w:ind w:firstLine="540"/>
        <w:jc w:val="both"/>
      </w:pPr>
      <w:r>
        <w:rPr>
          <w:sz w:val="20"/>
        </w:rPr>
        <w:t xml:space="preserve">2.6.14. Спортсмены ПОДА могут использовать специальное спортивное оборудование. Принятое вспомогательное оборудование - спортивные очки, инвалидные коляски и ремни для ног. Протезы, трости, костыли и другое оборудование, используемое для физической поддержки, не допускаются на спортивных соревнованиях </w:t>
      </w:r>
      <w:hyperlink w:history="0" w:anchor="P1504" w:tooltip="ВСПОМОГАТЕЛЬНОЕ ОБОРУДОВАНИЕ ДЛЯ СПОРТСМЕНОВ ПОДА">
        <w:r>
          <w:rPr>
            <w:sz w:val="20"/>
            <w:color w:val="0000ff"/>
          </w:rPr>
          <w:t xml:space="preserve">(Приложение N 8)</w:t>
        </w:r>
      </w:hyperlink>
      <w:r>
        <w:rPr>
          <w:sz w:val="20"/>
        </w:rPr>
        <w:t xml:space="preserve">.</w:t>
      </w:r>
    </w:p>
    <w:p>
      <w:pPr>
        <w:pStyle w:val="0"/>
        <w:spacing w:before="200" w:lineRule="auto"/>
        <w:ind w:firstLine="540"/>
        <w:jc w:val="both"/>
      </w:pPr>
      <w:r>
        <w:rPr>
          <w:sz w:val="20"/>
        </w:rPr>
        <w:t xml:space="preserve">2.6.15. Защита паха для юношей - обязательное использование на всех спортивных соревнованиях, начиная с 12 лет и старше.</w:t>
      </w:r>
    </w:p>
    <w:p>
      <w:pPr>
        <w:pStyle w:val="0"/>
        <w:spacing w:before="200" w:lineRule="auto"/>
        <w:ind w:firstLine="540"/>
        <w:jc w:val="both"/>
      </w:pPr>
      <w:r>
        <w:rPr>
          <w:sz w:val="20"/>
        </w:rPr>
        <w:t xml:space="preserve">2.6.16. Обязательное использование каратэги с красными и синими шевронами на чемпионате России, Кубке России и первенстве России (для спортсменов от 14 лет до 20 лет), начиная с 01.01.2024.</w:t>
      </w:r>
    </w:p>
    <w:p>
      <w:pPr>
        <w:pStyle w:val="0"/>
        <w:spacing w:before="200" w:lineRule="auto"/>
        <w:ind w:firstLine="540"/>
        <w:jc w:val="both"/>
      </w:pPr>
      <w:r>
        <w:rPr>
          <w:sz w:val="20"/>
        </w:rPr>
        <w:t xml:space="preserve">2.6.17. Рекомендуемое использование шлема в спортивных соревнованиях в возрастной группе 12 - 13 лет.</w:t>
      </w:r>
    </w:p>
    <w:p>
      <w:pPr>
        <w:pStyle w:val="0"/>
        <w:spacing w:before="200" w:lineRule="auto"/>
        <w:ind w:firstLine="540"/>
        <w:jc w:val="both"/>
      </w:pPr>
      <w:r>
        <w:rPr>
          <w:sz w:val="20"/>
        </w:rPr>
        <w:t xml:space="preserve">2.6.18. Обязательное использование либо внутреннего, либо наружного жилета в спортивных соревнованиях возрастной группе 12 - 13 лет.</w:t>
      </w:r>
    </w:p>
    <w:p>
      <w:pPr>
        <w:pStyle w:val="0"/>
        <w:spacing w:before="200" w:lineRule="auto"/>
        <w:ind w:firstLine="540"/>
        <w:jc w:val="both"/>
      </w:pPr>
      <w:r>
        <w:rPr>
          <w:sz w:val="20"/>
        </w:rPr>
        <w:t xml:space="preserve">2.7. Тренеры.</w:t>
      </w:r>
    </w:p>
    <w:p>
      <w:pPr>
        <w:pStyle w:val="0"/>
        <w:spacing w:before="200" w:lineRule="auto"/>
        <w:ind w:firstLine="540"/>
        <w:jc w:val="both"/>
      </w:pPr>
      <w:r>
        <w:rPr>
          <w:sz w:val="20"/>
        </w:rPr>
        <w:t xml:space="preserve">Тренер должен в течение всего времени спортивных соревнований носить спортивный костюм своей федерации демонстрировать свою официальную идентификацию (карточку тренера). С согласия Главного Судьи спортивных соревнований Тренеры могут заменить куртку спортивного костюма на официальную футболку команды федерации или однотонную футболку без надписей и логотипов. Исключение составляют финалы официальных спортивных соревнований ВФК, где Тренеры - мужчины обязаны быть одеты в темный костюм и рубашку с галстуком, в то время как Тренеры - женщины могут выбрать платье, брючный костюм или комбинацию пиджака и юбки темных цветов.</w:t>
      </w:r>
    </w:p>
    <w:p>
      <w:pPr>
        <w:pStyle w:val="0"/>
        <w:spacing w:before="200" w:lineRule="auto"/>
        <w:ind w:firstLine="540"/>
        <w:jc w:val="both"/>
      </w:pPr>
      <w:r>
        <w:rPr>
          <w:sz w:val="20"/>
        </w:rPr>
        <w:t xml:space="preserve">По религиозным убеждениям Тренеры могут носить одобренный ВФК головной убор, такой же, как для рефери и Судей, простое обручальное кольцо (без камней).</w:t>
      </w:r>
    </w:p>
    <w:p>
      <w:pPr>
        <w:pStyle w:val="0"/>
        <w:jc w:val="both"/>
      </w:pPr>
      <w:r>
        <w:rPr>
          <w:sz w:val="20"/>
        </w:rPr>
      </w:r>
    </w:p>
    <w:bookmarkStart w:id="185" w:name="P185"/>
    <w:bookmarkEnd w:id="185"/>
    <w:p>
      <w:pPr>
        <w:pStyle w:val="2"/>
        <w:outlineLvl w:val="1"/>
        <w:jc w:val="center"/>
      </w:pPr>
      <w:r>
        <w:rPr>
          <w:sz w:val="20"/>
        </w:rPr>
        <w:t xml:space="preserve">3. Судьи и официальные лица</w:t>
      </w:r>
    </w:p>
    <w:p>
      <w:pPr>
        <w:pStyle w:val="0"/>
        <w:jc w:val="both"/>
      </w:pPr>
      <w:r>
        <w:rPr>
          <w:sz w:val="20"/>
        </w:rPr>
      </w:r>
    </w:p>
    <w:p>
      <w:pPr>
        <w:pStyle w:val="0"/>
        <w:ind w:firstLine="540"/>
        <w:jc w:val="both"/>
      </w:pPr>
      <w:r>
        <w:rPr>
          <w:sz w:val="20"/>
        </w:rPr>
        <w:t xml:space="preserve">Назначение спортивных судей на официальные спортивные соревнования осуществляется в соответствии с требованиями включения спортивных судей в судейские коллегии квалификационных требований к спортивным судьям по виду спорта "каратэ", утвержденных Министерством спорта Российской Федерации.</w:t>
      </w:r>
    </w:p>
    <w:p>
      <w:pPr>
        <w:pStyle w:val="0"/>
        <w:spacing w:before="200" w:lineRule="auto"/>
        <w:ind w:firstLine="540"/>
        <w:jc w:val="both"/>
      </w:pPr>
      <w:r>
        <w:rPr>
          <w:sz w:val="20"/>
        </w:rPr>
        <w:t xml:space="preserve">3.1. Права и обязанности Судейского Комитета.</w:t>
      </w:r>
    </w:p>
    <w:p>
      <w:pPr>
        <w:pStyle w:val="0"/>
        <w:spacing w:before="200" w:lineRule="auto"/>
        <w:ind w:firstLine="540"/>
        <w:jc w:val="both"/>
      </w:pPr>
      <w:r>
        <w:rPr>
          <w:sz w:val="20"/>
        </w:rPr>
        <w:t xml:space="preserve">3.1.1. Вносит предложения в Федерацию по включению спортивных соревнований в Единый календарный план межрегиональных, всероссийских и международных физкультурных мероприятий и спортивных мероприятий, утвержденный Министерством спорта Российской Федерации (далее - ЕКП).</w:t>
      </w:r>
    </w:p>
    <w:p>
      <w:pPr>
        <w:pStyle w:val="0"/>
        <w:spacing w:before="200" w:lineRule="auto"/>
        <w:ind w:firstLine="540"/>
        <w:jc w:val="both"/>
      </w:pPr>
      <w:r>
        <w:rPr>
          <w:sz w:val="20"/>
        </w:rPr>
        <w:t xml:space="preserve">3.1.2. Выносит окончательные решения в вопросах технического характера, которые могут возникнуть в ходе данного поединка, и которые не оговорены Правилами.</w:t>
      </w:r>
    </w:p>
    <w:p>
      <w:pPr>
        <w:pStyle w:val="0"/>
        <w:spacing w:before="200" w:lineRule="auto"/>
        <w:ind w:firstLine="540"/>
        <w:jc w:val="both"/>
      </w:pPr>
      <w:r>
        <w:rPr>
          <w:sz w:val="20"/>
        </w:rPr>
        <w:t xml:space="preserve">3.1.3. Участвует в разработке Положений о спортивных соревнованиях.</w:t>
      </w:r>
    </w:p>
    <w:p>
      <w:pPr>
        <w:pStyle w:val="0"/>
        <w:spacing w:before="200" w:lineRule="auto"/>
        <w:ind w:firstLine="540"/>
        <w:jc w:val="both"/>
      </w:pPr>
      <w:r>
        <w:rPr>
          <w:sz w:val="20"/>
        </w:rPr>
        <w:t xml:space="preserve">3.1.4. Согласовывает кандидатуру Главного Судьи на спортивные соревнования, включенные в ЕКП.</w:t>
      </w:r>
    </w:p>
    <w:p>
      <w:pPr>
        <w:pStyle w:val="0"/>
        <w:spacing w:before="200" w:lineRule="auto"/>
        <w:ind w:firstLine="540"/>
        <w:jc w:val="both"/>
      </w:pPr>
      <w:r>
        <w:rPr>
          <w:sz w:val="20"/>
        </w:rPr>
        <w:t xml:space="preserve">3.1.5. Контролирует работу рефери и судей в течение календарных спортивных соревнований Федерации.</w:t>
      </w:r>
    </w:p>
    <w:p>
      <w:pPr>
        <w:pStyle w:val="0"/>
        <w:spacing w:before="200" w:lineRule="auto"/>
        <w:ind w:firstLine="540"/>
        <w:jc w:val="both"/>
      </w:pPr>
      <w:r>
        <w:rPr>
          <w:sz w:val="20"/>
        </w:rPr>
        <w:t xml:space="preserve">3.1.6. Выносит окончательные решения в технически сложных случаях, не предусмотренных Правилами вида спорта каратэ.</w:t>
      </w:r>
    </w:p>
    <w:p>
      <w:pPr>
        <w:pStyle w:val="0"/>
        <w:spacing w:before="200" w:lineRule="auto"/>
        <w:ind w:firstLine="540"/>
        <w:jc w:val="both"/>
      </w:pPr>
      <w:r>
        <w:rPr>
          <w:sz w:val="20"/>
        </w:rPr>
        <w:t xml:space="preserve">3.1.7. Определяет срок дисквалификации в случаях сикаку.</w:t>
      </w:r>
    </w:p>
    <w:p>
      <w:pPr>
        <w:pStyle w:val="0"/>
        <w:spacing w:before="200" w:lineRule="auto"/>
        <w:ind w:firstLine="540"/>
        <w:jc w:val="both"/>
      </w:pPr>
      <w:r>
        <w:rPr>
          <w:sz w:val="20"/>
        </w:rPr>
        <w:t xml:space="preserve">3.1.8. Выносит решения о наложении взысканий на судей за нарушения морально-этических норм и совершение действий, противоречащих духу и чести каратэ.</w:t>
      </w:r>
    </w:p>
    <w:p>
      <w:pPr>
        <w:pStyle w:val="0"/>
        <w:spacing w:before="200" w:lineRule="auto"/>
        <w:ind w:firstLine="540"/>
        <w:jc w:val="both"/>
      </w:pPr>
      <w:r>
        <w:rPr>
          <w:sz w:val="20"/>
        </w:rPr>
        <w:t xml:space="preserve">3.1.9. Ведет учет судейской работы аттестованных судей Федерации.</w:t>
      </w:r>
    </w:p>
    <w:p>
      <w:pPr>
        <w:pStyle w:val="0"/>
        <w:spacing w:before="200" w:lineRule="auto"/>
        <w:ind w:firstLine="540"/>
        <w:jc w:val="both"/>
      </w:pPr>
      <w:r>
        <w:rPr>
          <w:sz w:val="20"/>
        </w:rPr>
        <w:t xml:space="preserve">3.2. Судейская бригада.</w:t>
      </w:r>
    </w:p>
    <w:p>
      <w:pPr>
        <w:pStyle w:val="0"/>
        <w:spacing w:before="200" w:lineRule="auto"/>
        <w:ind w:firstLine="540"/>
        <w:jc w:val="both"/>
      </w:pPr>
      <w:r>
        <w:rPr>
          <w:sz w:val="20"/>
        </w:rPr>
        <w:t xml:space="preserve">3.2.1. Судейская бригада для каждой встречи состоит из одного рефери, четырех судей, одного арбитра, Судьи-секретаря и Судьи-хронометриста, контролера протокола и контролера видеоповтора, если используется видеоповтор.</w:t>
      </w:r>
    </w:p>
    <w:p>
      <w:pPr>
        <w:pStyle w:val="0"/>
        <w:spacing w:before="200" w:lineRule="auto"/>
        <w:ind w:firstLine="540"/>
        <w:jc w:val="both"/>
      </w:pPr>
      <w:r>
        <w:rPr>
          <w:sz w:val="20"/>
        </w:rPr>
        <w:t xml:space="preserve">3.2.2. Рефери и Судьи, обслуживающие поединок, не должны быть представителями одного региона с любым из участников. В обязанности любого члена Судейской Бригады входит самостоятельное оповещение о любом возможном конфликте интересов до начала боя или матча.</w:t>
      </w:r>
    </w:p>
    <w:p>
      <w:pPr>
        <w:pStyle w:val="0"/>
        <w:spacing w:before="200" w:lineRule="auto"/>
        <w:ind w:firstLine="540"/>
        <w:jc w:val="both"/>
      </w:pPr>
      <w:r>
        <w:rPr>
          <w:sz w:val="20"/>
        </w:rPr>
        <w:t xml:space="preserve">3.2.3. Для обеспечения проведения поединков назначаются Судьи-хронометристы и Судьи-секретари.</w:t>
      </w:r>
    </w:p>
    <w:p>
      <w:pPr>
        <w:pStyle w:val="0"/>
        <w:spacing w:before="200" w:lineRule="auto"/>
        <w:ind w:firstLine="540"/>
        <w:jc w:val="both"/>
      </w:pPr>
      <w:r>
        <w:rPr>
          <w:sz w:val="20"/>
        </w:rPr>
        <w:t xml:space="preserve">3.2.4. Перед началом поединка рефери становится за внешним краем площадки. Слева от рефери стоят Судьи номер 1 и номер 2, справа стоят Судьи номер 3 и номер 4.</w:t>
      </w:r>
    </w:p>
    <w:p>
      <w:pPr>
        <w:pStyle w:val="0"/>
        <w:spacing w:before="200" w:lineRule="auto"/>
        <w:ind w:firstLine="540"/>
        <w:jc w:val="both"/>
      </w:pPr>
      <w:r>
        <w:rPr>
          <w:sz w:val="20"/>
        </w:rPr>
        <w:t xml:space="preserve">3.2.5. После формального обмена поклонами между участниками и судейской бригадой, рефери делает шаг назад, Судьи поворачиваются лицом к рефери и все кланяются друг другу. После чего все занимают свои позиции.</w:t>
      </w:r>
    </w:p>
    <w:p>
      <w:pPr>
        <w:pStyle w:val="0"/>
        <w:spacing w:before="200" w:lineRule="auto"/>
        <w:ind w:firstLine="540"/>
        <w:jc w:val="both"/>
      </w:pPr>
      <w:r>
        <w:rPr>
          <w:sz w:val="20"/>
        </w:rPr>
        <w:t xml:space="preserve">3.2.6. При смене судейской бригады, Судьи, покидающие площадку, за исключением арбитра, занимают исходные позиции, как в начале боя, кланяются друг другу, и затем вместе покидают площадку спортивных соревнований.</w:t>
      </w:r>
    </w:p>
    <w:p>
      <w:pPr>
        <w:pStyle w:val="0"/>
        <w:spacing w:before="200" w:lineRule="auto"/>
        <w:ind w:firstLine="540"/>
        <w:jc w:val="both"/>
      </w:pPr>
      <w:r>
        <w:rPr>
          <w:sz w:val="20"/>
        </w:rPr>
        <w:t xml:space="preserve">3.2.7. При индивидуальной замене Судей, Судья, приходящий на замену, подходит к Судье, покидающему площадку, они обмениваются поклонами и меняются местами.</w:t>
      </w:r>
    </w:p>
    <w:p>
      <w:pPr>
        <w:pStyle w:val="0"/>
        <w:spacing w:before="200" w:lineRule="auto"/>
        <w:ind w:firstLine="540"/>
        <w:jc w:val="both"/>
      </w:pPr>
      <w:r>
        <w:rPr>
          <w:sz w:val="20"/>
        </w:rPr>
        <w:t xml:space="preserve">3.2.8. Если используется процедура видеоповтора, то в Судейскую Бригаду необходимо ввести два Помощника Арбитра для обработки запросов Тренеров.</w:t>
      </w:r>
    </w:p>
    <w:p>
      <w:pPr>
        <w:pStyle w:val="0"/>
        <w:spacing w:before="200" w:lineRule="auto"/>
        <w:ind w:firstLine="540"/>
        <w:jc w:val="both"/>
      </w:pPr>
      <w:r>
        <w:rPr>
          <w:sz w:val="20"/>
        </w:rPr>
        <w:t xml:space="preserve">3.3. Судейская бригада в весовых категориях и командных спортивных соревнованиях.</w:t>
      </w:r>
    </w:p>
    <w:p>
      <w:pPr>
        <w:pStyle w:val="0"/>
        <w:spacing w:before="200" w:lineRule="auto"/>
        <w:ind w:firstLine="540"/>
        <w:jc w:val="both"/>
      </w:pPr>
      <w:r>
        <w:rPr>
          <w:sz w:val="20"/>
        </w:rPr>
        <w:t xml:space="preserve">3.3.1. В командных спортивных соревнованиях рефери и Судьи меняются позициями после каждого боя при условии, что вся судейская бригада обладает требуемой квалификацией. Если один или два Судьи не имеют квалификации рефери, они останутся на позиции Судей и не будут участвовать в ротации.</w:t>
      </w:r>
    </w:p>
    <w:p>
      <w:pPr>
        <w:pStyle w:val="0"/>
        <w:spacing w:before="200" w:lineRule="auto"/>
        <w:ind w:firstLine="540"/>
        <w:jc w:val="both"/>
      </w:pPr>
      <w:r>
        <w:rPr>
          <w:sz w:val="20"/>
        </w:rPr>
        <w:t xml:space="preserve">3.3.2. Перед каждым матчем или поединком, в обязанности арбитра входит проверка наличия у спортсменов утвержденной экипировки.</w:t>
      </w:r>
    </w:p>
    <w:p>
      <w:pPr>
        <w:pStyle w:val="0"/>
        <w:spacing w:before="200" w:lineRule="auto"/>
        <w:ind w:firstLine="540"/>
        <w:jc w:val="both"/>
      </w:pPr>
      <w:r>
        <w:rPr>
          <w:sz w:val="20"/>
        </w:rPr>
        <w:t xml:space="preserve">3.4. Права и обязанности Главного Судьи.</w:t>
      </w:r>
    </w:p>
    <w:p>
      <w:pPr>
        <w:pStyle w:val="0"/>
        <w:spacing w:before="200" w:lineRule="auto"/>
        <w:ind w:firstLine="540"/>
        <w:jc w:val="both"/>
      </w:pPr>
      <w:r>
        <w:rPr>
          <w:sz w:val="20"/>
        </w:rPr>
        <w:t xml:space="preserve">3.4.1. Обеспечивает корректную подготовку каждого данного турнира, консультируясь с организационным комитетом, обращая внимание на подготовку площадки спортивных соревнований, обеспечение и развертывание всего оборудования и необходимых приспособлений, проведение матчей и надзор за ними, принятие мер предосторожности для обеспечения безопасности и прочее.</w:t>
      </w:r>
    </w:p>
    <w:p>
      <w:pPr>
        <w:pStyle w:val="0"/>
        <w:spacing w:before="200" w:lineRule="auto"/>
        <w:ind w:firstLine="540"/>
        <w:jc w:val="both"/>
      </w:pPr>
      <w:r>
        <w:rPr>
          <w:sz w:val="20"/>
        </w:rPr>
        <w:t xml:space="preserve">3.4.2. Проверяет готовность, и соответствие места спортивных соревнований требованиям Правил перед началом турнира.</w:t>
      </w:r>
    </w:p>
    <w:p>
      <w:pPr>
        <w:pStyle w:val="0"/>
        <w:spacing w:before="200" w:lineRule="auto"/>
        <w:ind w:firstLine="540"/>
        <w:jc w:val="both"/>
      </w:pPr>
      <w:r>
        <w:rPr>
          <w:sz w:val="20"/>
        </w:rPr>
        <w:t xml:space="preserve">3.4.3. Подписывает акт приемки места спортивных соревнований </w:t>
      </w:r>
      <w:hyperlink w:history="0" w:anchor="P1650" w:tooltip="АКТ">
        <w:r>
          <w:rPr>
            <w:sz w:val="20"/>
            <w:color w:val="0000ff"/>
          </w:rPr>
          <w:t xml:space="preserve">(Приложение N 11)</w:t>
        </w:r>
      </w:hyperlink>
      <w:r>
        <w:rPr>
          <w:sz w:val="20"/>
        </w:rPr>
        <w:t xml:space="preserve">.</w:t>
      </w:r>
    </w:p>
    <w:p>
      <w:pPr>
        <w:pStyle w:val="0"/>
        <w:spacing w:before="200" w:lineRule="auto"/>
        <w:ind w:firstLine="540"/>
        <w:jc w:val="both"/>
      </w:pPr>
      <w:r>
        <w:rPr>
          <w:sz w:val="20"/>
        </w:rPr>
        <w:t xml:space="preserve">3.4.4. Участвует в работе комиссии по допуску участников.</w:t>
      </w:r>
    </w:p>
    <w:p>
      <w:pPr>
        <w:pStyle w:val="0"/>
        <w:spacing w:before="200" w:lineRule="auto"/>
        <w:ind w:firstLine="540"/>
        <w:jc w:val="both"/>
      </w:pPr>
      <w:r>
        <w:rPr>
          <w:sz w:val="20"/>
        </w:rPr>
        <w:t xml:space="preserve">3.4.5. Назначает и распределяет заместителей Главного Судьи (старших судей площадки) на предназначенные им площадки и принимает такие меры, которые могут потребоваться согласно их отчетам.</w:t>
      </w:r>
    </w:p>
    <w:p>
      <w:pPr>
        <w:pStyle w:val="0"/>
        <w:spacing w:before="200" w:lineRule="auto"/>
        <w:ind w:firstLine="540"/>
        <w:jc w:val="both"/>
      </w:pPr>
      <w:r>
        <w:rPr>
          <w:sz w:val="20"/>
        </w:rPr>
        <w:t xml:space="preserve">3.4.6. Контролирует и координирует выполнение своих обязанностей Судьями.</w:t>
      </w:r>
    </w:p>
    <w:p>
      <w:pPr>
        <w:pStyle w:val="0"/>
        <w:spacing w:before="200" w:lineRule="auto"/>
        <w:ind w:firstLine="540"/>
        <w:jc w:val="both"/>
      </w:pPr>
      <w:r>
        <w:rPr>
          <w:sz w:val="20"/>
        </w:rPr>
        <w:t xml:space="preserve">3.4.7. Производит замены Судей там, где это необходимо.</w:t>
      </w:r>
    </w:p>
    <w:p>
      <w:pPr>
        <w:pStyle w:val="0"/>
        <w:spacing w:before="200" w:lineRule="auto"/>
        <w:ind w:firstLine="540"/>
        <w:jc w:val="both"/>
      </w:pPr>
      <w:r>
        <w:rPr>
          <w:sz w:val="20"/>
        </w:rPr>
        <w:t xml:space="preserve">3.4.8. Обеспечивает соблюдение Правил и Положения о спортивных соревнованиях. Имеет право сделать перерыв или прекратить проведение турнира при наличии причин, мешающих нормальному проведению спортивных соревнований. Вносит изменения в программу и расписание спортивных соревнований, если в этом возникла необходимость.</w:t>
      </w:r>
    </w:p>
    <w:p>
      <w:pPr>
        <w:pStyle w:val="0"/>
        <w:spacing w:before="200" w:lineRule="auto"/>
        <w:ind w:firstLine="540"/>
        <w:jc w:val="both"/>
      </w:pPr>
      <w:r>
        <w:rPr>
          <w:sz w:val="20"/>
        </w:rPr>
        <w:t xml:space="preserve">3.4.9. Проводит заседания судейской коллегии спортивных соревнований перед началом, во время и по окончании турнира.</w:t>
      </w:r>
    </w:p>
    <w:p>
      <w:pPr>
        <w:pStyle w:val="0"/>
        <w:spacing w:before="200" w:lineRule="auto"/>
        <w:ind w:firstLine="540"/>
        <w:jc w:val="both"/>
      </w:pPr>
      <w:r>
        <w:rPr>
          <w:sz w:val="20"/>
        </w:rPr>
        <w:t xml:space="preserve">3.4.10. Распределяет судей по площадкам и функциональным обязанностям.</w:t>
      </w:r>
    </w:p>
    <w:p>
      <w:pPr>
        <w:pStyle w:val="0"/>
        <w:spacing w:before="200" w:lineRule="auto"/>
        <w:ind w:firstLine="540"/>
        <w:jc w:val="both"/>
      </w:pPr>
      <w:r>
        <w:rPr>
          <w:sz w:val="20"/>
        </w:rPr>
        <w:t xml:space="preserve">3.4.11. Назначает судейскую бригаду на взвешивание.</w:t>
      </w:r>
    </w:p>
    <w:p>
      <w:pPr>
        <w:pStyle w:val="0"/>
        <w:spacing w:before="200" w:lineRule="auto"/>
        <w:ind w:firstLine="540"/>
        <w:jc w:val="both"/>
      </w:pPr>
      <w:r>
        <w:rPr>
          <w:sz w:val="20"/>
        </w:rPr>
        <w:t xml:space="preserve">3.4.12. Выносит предупреждения, отстраняет от судейства или работы судей и других членов судейской коллегии за грубые ошибки, повлиявшие на ход спортивных соревнований.</w:t>
      </w:r>
    </w:p>
    <w:p>
      <w:pPr>
        <w:pStyle w:val="0"/>
        <w:spacing w:before="200" w:lineRule="auto"/>
        <w:ind w:firstLine="540"/>
        <w:jc w:val="both"/>
      </w:pPr>
      <w:r>
        <w:rPr>
          <w:sz w:val="20"/>
        </w:rPr>
        <w:t xml:space="preserve">3.4.13. Выносит предупреждения, решения о штрафных санкциях или отстранении от обязанностей представителей, допустивших неэтичное поведение или вступивших в пререкания с Судьями, Тренерами и другими участниками спортивных соревнований.</w:t>
      </w:r>
    </w:p>
    <w:p>
      <w:pPr>
        <w:pStyle w:val="0"/>
        <w:spacing w:before="200" w:lineRule="auto"/>
        <w:ind w:firstLine="540"/>
        <w:jc w:val="both"/>
      </w:pPr>
      <w:r>
        <w:rPr>
          <w:sz w:val="20"/>
        </w:rPr>
        <w:t xml:space="preserve">3.4.14. Утверждает результаты и итоги спортивных соревнований.</w:t>
      </w:r>
    </w:p>
    <w:p>
      <w:pPr>
        <w:pStyle w:val="0"/>
        <w:spacing w:before="200" w:lineRule="auto"/>
        <w:ind w:firstLine="540"/>
        <w:jc w:val="both"/>
      </w:pPr>
      <w:r>
        <w:rPr>
          <w:sz w:val="20"/>
        </w:rPr>
        <w:t xml:space="preserve">3.4.15. Составляет список членов судейской коллегии спортивных соревнований, дает оценку работе и судейству каждого члена судейской коллегии.</w:t>
      </w:r>
    </w:p>
    <w:p>
      <w:pPr>
        <w:pStyle w:val="0"/>
        <w:spacing w:before="200" w:lineRule="auto"/>
        <w:ind w:firstLine="540"/>
        <w:jc w:val="both"/>
      </w:pPr>
      <w:r>
        <w:rPr>
          <w:sz w:val="20"/>
        </w:rPr>
        <w:t xml:space="preserve">3.4.16. Представляет отчет и полный комплект спортивной документации в организацию, проводившую спортивные соревнования в течение трех дней.</w:t>
      </w:r>
    </w:p>
    <w:p>
      <w:pPr>
        <w:pStyle w:val="0"/>
        <w:spacing w:before="200" w:lineRule="auto"/>
        <w:ind w:firstLine="540"/>
        <w:jc w:val="both"/>
      </w:pPr>
      <w:r>
        <w:rPr>
          <w:sz w:val="20"/>
        </w:rPr>
        <w:t xml:space="preserve">3.4.17. Принимает решение по всем спорным спортивным ситуациям, не нашедшим отражения в настоящей редакции Правил.</w:t>
      </w:r>
    </w:p>
    <w:p>
      <w:pPr>
        <w:pStyle w:val="0"/>
        <w:spacing w:before="200" w:lineRule="auto"/>
        <w:ind w:firstLine="540"/>
        <w:jc w:val="both"/>
      </w:pPr>
      <w:r>
        <w:rPr>
          <w:sz w:val="20"/>
        </w:rPr>
        <w:t xml:space="preserve">3.5. Права и обязанности главного секретаря.</w:t>
      </w:r>
    </w:p>
    <w:p>
      <w:pPr>
        <w:pStyle w:val="0"/>
        <w:spacing w:before="200" w:lineRule="auto"/>
        <w:ind w:firstLine="540"/>
        <w:jc w:val="both"/>
      </w:pPr>
      <w:r>
        <w:rPr>
          <w:sz w:val="20"/>
        </w:rPr>
        <w:t xml:space="preserve">3.5.1. Главный секретарь руководит работой секретариата спортивных соревнований:</w:t>
      </w:r>
    </w:p>
    <w:p>
      <w:pPr>
        <w:pStyle w:val="0"/>
        <w:spacing w:before="200" w:lineRule="auto"/>
        <w:ind w:firstLine="540"/>
        <w:jc w:val="both"/>
      </w:pPr>
      <w:r>
        <w:rPr>
          <w:sz w:val="20"/>
        </w:rPr>
        <w:t xml:space="preserve">а) входит в комиссию по допуску участников;</w:t>
      </w:r>
    </w:p>
    <w:p>
      <w:pPr>
        <w:pStyle w:val="0"/>
        <w:spacing w:before="200" w:lineRule="auto"/>
        <w:ind w:firstLine="540"/>
        <w:jc w:val="both"/>
      </w:pPr>
      <w:r>
        <w:rPr>
          <w:sz w:val="20"/>
        </w:rPr>
        <w:t xml:space="preserve">б) проводит жеребьевку;</w:t>
      </w:r>
    </w:p>
    <w:p>
      <w:pPr>
        <w:pStyle w:val="0"/>
        <w:spacing w:before="200" w:lineRule="auto"/>
        <w:ind w:firstLine="540"/>
        <w:jc w:val="both"/>
      </w:pPr>
      <w:r>
        <w:rPr>
          <w:sz w:val="20"/>
        </w:rPr>
        <w:t xml:space="preserve">в) составляет регламент спортивных соревнований;</w:t>
      </w:r>
    </w:p>
    <w:p>
      <w:pPr>
        <w:pStyle w:val="0"/>
        <w:spacing w:before="200" w:lineRule="auto"/>
        <w:ind w:firstLine="540"/>
        <w:jc w:val="both"/>
      </w:pPr>
      <w:r>
        <w:rPr>
          <w:sz w:val="20"/>
        </w:rPr>
        <w:t xml:space="preserve">г) ведет протоколы спортивных соревнований;</w:t>
      </w:r>
    </w:p>
    <w:p>
      <w:pPr>
        <w:pStyle w:val="0"/>
        <w:spacing w:before="200" w:lineRule="auto"/>
        <w:ind w:firstLine="540"/>
        <w:jc w:val="both"/>
      </w:pPr>
      <w:r>
        <w:rPr>
          <w:sz w:val="20"/>
        </w:rPr>
        <w:t xml:space="preserve">д) контролирует оформление протоколов схваток;</w:t>
      </w:r>
    </w:p>
    <w:p>
      <w:pPr>
        <w:pStyle w:val="0"/>
        <w:spacing w:before="200" w:lineRule="auto"/>
        <w:ind w:firstLine="540"/>
        <w:jc w:val="both"/>
      </w:pPr>
      <w:r>
        <w:rPr>
          <w:sz w:val="20"/>
        </w:rPr>
        <w:t xml:space="preserve">е) оформляет распоряжения и решения Главного Судьи;</w:t>
      </w:r>
    </w:p>
    <w:p>
      <w:pPr>
        <w:pStyle w:val="0"/>
        <w:spacing w:before="200" w:lineRule="auto"/>
        <w:ind w:firstLine="540"/>
        <w:jc w:val="both"/>
      </w:pPr>
      <w:r>
        <w:rPr>
          <w:sz w:val="20"/>
        </w:rPr>
        <w:t xml:space="preserve">ж) представляет главному Судье результаты спортивных соревнований на утверждение и необходимые данные для итогового отчета;</w:t>
      </w:r>
    </w:p>
    <w:p>
      <w:pPr>
        <w:pStyle w:val="0"/>
        <w:spacing w:before="200" w:lineRule="auto"/>
        <w:ind w:firstLine="540"/>
        <w:jc w:val="both"/>
      </w:pPr>
      <w:r>
        <w:rPr>
          <w:sz w:val="20"/>
        </w:rPr>
        <w:t xml:space="preserve">з) обеспечивает необходимым информационным материалом все судейские службы спортивных соревнований, представителей команд, представителей средств массовой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 контролирует процесс установки и наладки компьютерной сети, компьютерной техники и программного обеспечения, необходимые для работы секретариата.</w:t>
      </w:r>
    </w:p>
    <w:p>
      <w:pPr>
        <w:pStyle w:val="0"/>
        <w:spacing w:before="200" w:lineRule="auto"/>
        <w:ind w:firstLine="540"/>
        <w:jc w:val="both"/>
      </w:pPr>
      <w:r>
        <w:rPr>
          <w:sz w:val="20"/>
        </w:rPr>
        <w:t xml:space="preserve">3.6. Права и обязанности Заместителей Главного Судьи (старший судья площадки).</w:t>
      </w:r>
    </w:p>
    <w:p>
      <w:pPr>
        <w:pStyle w:val="0"/>
        <w:spacing w:before="200" w:lineRule="auto"/>
        <w:ind w:firstLine="540"/>
        <w:jc w:val="both"/>
      </w:pPr>
      <w:r>
        <w:rPr>
          <w:sz w:val="20"/>
        </w:rPr>
        <w:t xml:space="preserve">3.6.1. Делегируют, назначают и контролируют рефери и Судей во время всех встреч на площадках, находящихся под их управлением.</w:t>
      </w:r>
    </w:p>
    <w:p>
      <w:pPr>
        <w:pStyle w:val="0"/>
        <w:spacing w:before="200" w:lineRule="auto"/>
        <w:ind w:firstLine="540"/>
        <w:jc w:val="both"/>
      </w:pPr>
      <w:r>
        <w:rPr>
          <w:sz w:val="20"/>
        </w:rPr>
        <w:t xml:space="preserve">3.6.2. Наблюдают за исполнением обязанностей рефери и Судей на своих площадках и обеспечивают, чтобы назначенные официальные лица соответствовали поставленным перед ними задачам.</w:t>
      </w:r>
    </w:p>
    <w:p>
      <w:pPr>
        <w:pStyle w:val="0"/>
        <w:spacing w:before="200" w:lineRule="auto"/>
        <w:ind w:firstLine="540"/>
        <w:jc w:val="both"/>
      </w:pPr>
      <w:r>
        <w:rPr>
          <w:sz w:val="20"/>
        </w:rPr>
        <w:t xml:space="preserve">3.6.3. Дают указание рефери остановить бой, когда Арбитр сигнализирует о нарушении Правил или по своей инициативе.</w:t>
      </w:r>
    </w:p>
    <w:p>
      <w:pPr>
        <w:pStyle w:val="0"/>
        <w:spacing w:before="200" w:lineRule="auto"/>
        <w:ind w:firstLine="540"/>
        <w:jc w:val="both"/>
      </w:pPr>
      <w:r>
        <w:rPr>
          <w:sz w:val="20"/>
        </w:rPr>
        <w:t xml:space="preserve">3.6.4. Готовят ежедневный письменный отчет для судейского комитета о действиях каждого из официальных лиц, находящихся под их контролем, вместе со своими рекомендациями, если таковые имеются.</w:t>
      </w:r>
    </w:p>
    <w:p>
      <w:pPr>
        <w:pStyle w:val="0"/>
        <w:spacing w:before="200" w:lineRule="auto"/>
        <w:ind w:firstLine="540"/>
        <w:jc w:val="both"/>
      </w:pPr>
      <w:r>
        <w:rPr>
          <w:sz w:val="20"/>
        </w:rPr>
        <w:t xml:space="preserve">3.6.5. Назначают контролера для видеоповторов.</w:t>
      </w:r>
    </w:p>
    <w:p>
      <w:pPr>
        <w:pStyle w:val="0"/>
        <w:spacing w:before="200" w:lineRule="auto"/>
        <w:ind w:firstLine="540"/>
        <w:jc w:val="both"/>
      </w:pPr>
      <w:r>
        <w:rPr>
          <w:sz w:val="20"/>
        </w:rPr>
        <w:t xml:space="preserve">3.7. Права и обязанности рефери.</w:t>
      </w:r>
    </w:p>
    <w:p>
      <w:pPr>
        <w:pStyle w:val="0"/>
        <w:spacing w:before="200" w:lineRule="auto"/>
        <w:ind w:firstLine="540"/>
        <w:jc w:val="both"/>
      </w:pPr>
      <w:r>
        <w:rPr>
          <w:sz w:val="20"/>
        </w:rPr>
        <w:t xml:space="preserve">3.7.1. Рефери проводит поединки, включая объявление начала, остановок и окончания встречи.</w:t>
      </w:r>
    </w:p>
    <w:p>
      <w:pPr>
        <w:pStyle w:val="0"/>
        <w:spacing w:before="200" w:lineRule="auto"/>
        <w:ind w:firstLine="540"/>
        <w:jc w:val="both"/>
      </w:pPr>
      <w:r>
        <w:rPr>
          <w:sz w:val="20"/>
        </w:rPr>
        <w:t xml:space="preserve">3.7.2. Присуждает баллы на основе решения Судей.</w:t>
      </w:r>
    </w:p>
    <w:p>
      <w:pPr>
        <w:pStyle w:val="0"/>
        <w:spacing w:before="200" w:lineRule="auto"/>
        <w:ind w:firstLine="540"/>
        <w:jc w:val="both"/>
      </w:pPr>
      <w:r>
        <w:rPr>
          <w:sz w:val="20"/>
        </w:rPr>
        <w:t xml:space="preserve">3.7.3. Останавливает поединок, когда замечена травма, болезнь или неспособность участника продолжать бой.</w:t>
      </w:r>
    </w:p>
    <w:p>
      <w:pPr>
        <w:pStyle w:val="0"/>
        <w:spacing w:before="200" w:lineRule="auto"/>
        <w:ind w:firstLine="540"/>
        <w:jc w:val="both"/>
      </w:pPr>
      <w:r>
        <w:rPr>
          <w:sz w:val="20"/>
        </w:rPr>
        <w:t xml:space="preserve">3.7.4. Останавливает поединок, когда выполнена оцениваемая техника, произошло нарушение Правил, либо, если остановка необходима для обеспечения безопасности спортсменов.</w:t>
      </w:r>
    </w:p>
    <w:p>
      <w:pPr>
        <w:pStyle w:val="0"/>
        <w:spacing w:before="200" w:lineRule="auto"/>
        <w:ind w:firstLine="540"/>
        <w:jc w:val="both"/>
      </w:pPr>
      <w:r>
        <w:rPr>
          <w:sz w:val="20"/>
        </w:rPr>
        <w:t xml:space="preserve">3.7.5. Останавливает поединок, когда два или более судей показали оценку.</w:t>
      </w:r>
    </w:p>
    <w:p>
      <w:pPr>
        <w:pStyle w:val="0"/>
        <w:spacing w:before="200" w:lineRule="auto"/>
        <w:ind w:firstLine="540"/>
        <w:jc w:val="both"/>
      </w:pPr>
      <w:r>
        <w:rPr>
          <w:sz w:val="20"/>
        </w:rPr>
        <w:t xml:space="preserve">3.7.6. Указывает на замеченные нарушения Правил (включая дзегай).</w:t>
      </w:r>
    </w:p>
    <w:p>
      <w:pPr>
        <w:pStyle w:val="0"/>
        <w:spacing w:before="200" w:lineRule="auto"/>
        <w:ind w:firstLine="540"/>
        <w:jc w:val="both"/>
      </w:pPr>
      <w:r>
        <w:rPr>
          <w:sz w:val="20"/>
        </w:rPr>
        <w:t xml:space="preserve">3.7.7. Собирает судей для обсуждения рекомендации по дисквалификации (сикаку).</w:t>
      </w:r>
    </w:p>
    <w:p>
      <w:pPr>
        <w:pStyle w:val="0"/>
        <w:spacing w:before="200" w:lineRule="auto"/>
        <w:ind w:firstLine="540"/>
        <w:jc w:val="both"/>
      </w:pPr>
      <w:r>
        <w:rPr>
          <w:sz w:val="20"/>
        </w:rPr>
        <w:t xml:space="preserve">3.7.8. Объясняет Арбитру, Старшему Судье площадки, Главному Судье, судейскому комитету или апелляционному жюри, если необходимо, основания для принятия судейского решения.</w:t>
      </w:r>
    </w:p>
    <w:p>
      <w:pPr>
        <w:pStyle w:val="0"/>
        <w:spacing w:before="200" w:lineRule="auto"/>
        <w:ind w:firstLine="540"/>
        <w:jc w:val="both"/>
      </w:pPr>
      <w:r>
        <w:rPr>
          <w:sz w:val="20"/>
        </w:rPr>
        <w:t xml:space="preserve">3.7.9. Назначает наказания и выносит предупреждения.</w:t>
      </w:r>
    </w:p>
    <w:p>
      <w:pPr>
        <w:pStyle w:val="0"/>
        <w:spacing w:before="200" w:lineRule="auto"/>
        <w:ind w:firstLine="540"/>
        <w:jc w:val="both"/>
      </w:pPr>
      <w:r>
        <w:rPr>
          <w:sz w:val="20"/>
        </w:rPr>
        <w:t xml:space="preserve">3.7.10. Объявляет и начинает дополнительный бой, когда это требуется в командных поединках.</w:t>
      </w:r>
    </w:p>
    <w:p>
      <w:pPr>
        <w:pStyle w:val="0"/>
        <w:spacing w:before="200" w:lineRule="auto"/>
        <w:ind w:firstLine="540"/>
        <w:jc w:val="both"/>
      </w:pPr>
      <w:r>
        <w:rPr>
          <w:sz w:val="20"/>
        </w:rPr>
        <w:t xml:space="preserve">3.7.11. Проводит хантей, включая свой собственный голос и объявляет результат.</w:t>
      </w:r>
    </w:p>
    <w:p>
      <w:pPr>
        <w:pStyle w:val="0"/>
        <w:spacing w:before="200" w:lineRule="auto"/>
        <w:ind w:firstLine="540"/>
        <w:jc w:val="both"/>
      </w:pPr>
      <w:r>
        <w:rPr>
          <w:sz w:val="20"/>
        </w:rPr>
        <w:t xml:space="preserve">3.7.12. Разрешает ничьи.</w:t>
      </w:r>
    </w:p>
    <w:p>
      <w:pPr>
        <w:pStyle w:val="0"/>
        <w:spacing w:before="200" w:lineRule="auto"/>
        <w:ind w:firstLine="540"/>
        <w:jc w:val="both"/>
      </w:pPr>
      <w:r>
        <w:rPr>
          <w:sz w:val="20"/>
        </w:rPr>
        <w:t xml:space="preserve">3.7.13. Объявляет победителя.</w:t>
      </w:r>
    </w:p>
    <w:p>
      <w:pPr>
        <w:pStyle w:val="0"/>
        <w:spacing w:before="200" w:lineRule="auto"/>
        <w:ind w:firstLine="540"/>
        <w:jc w:val="both"/>
      </w:pPr>
      <w:r>
        <w:rPr>
          <w:sz w:val="20"/>
        </w:rPr>
        <w:t xml:space="preserve">3.7.14. Полномочия рефери распространяются не только на площадку спортивных соревнований, но и на все вокруг ее непосредственного периметра.</w:t>
      </w:r>
    </w:p>
    <w:p>
      <w:pPr>
        <w:pStyle w:val="0"/>
        <w:spacing w:before="200" w:lineRule="auto"/>
        <w:ind w:firstLine="540"/>
        <w:jc w:val="both"/>
      </w:pPr>
      <w:r>
        <w:rPr>
          <w:sz w:val="20"/>
        </w:rPr>
        <w:t xml:space="preserve">3.7.15. Подает все команды и делает все объявления.</w:t>
      </w:r>
    </w:p>
    <w:p>
      <w:pPr>
        <w:pStyle w:val="0"/>
        <w:spacing w:before="200" w:lineRule="auto"/>
        <w:ind w:firstLine="540"/>
        <w:jc w:val="both"/>
      </w:pPr>
      <w:r>
        <w:rPr>
          <w:sz w:val="20"/>
        </w:rPr>
        <w:t xml:space="preserve">3.8. Права и обязанности Судьи.</w:t>
      </w:r>
    </w:p>
    <w:p>
      <w:pPr>
        <w:pStyle w:val="0"/>
        <w:spacing w:before="200" w:lineRule="auto"/>
        <w:ind w:firstLine="540"/>
        <w:jc w:val="both"/>
      </w:pPr>
      <w:r>
        <w:rPr>
          <w:sz w:val="20"/>
        </w:rPr>
        <w:t xml:space="preserve">3.8.1. Показывает оценки по собственной инициативе.</w:t>
      </w:r>
    </w:p>
    <w:p>
      <w:pPr>
        <w:pStyle w:val="0"/>
        <w:spacing w:before="200" w:lineRule="auto"/>
        <w:ind w:firstLine="540"/>
        <w:jc w:val="both"/>
      </w:pPr>
      <w:r>
        <w:rPr>
          <w:sz w:val="20"/>
        </w:rPr>
        <w:t xml:space="preserve">3.8.2. Реализовывает свое право голосовать для принятия любого решения. Судьи обязаны внимательно следить за действиями участников и показывать рефери свое мнение в следующих случаях:</w:t>
      </w:r>
    </w:p>
    <w:p>
      <w:pPr>
        <w:pStyle w:val="0"/>
        <w:spacing w:before="200" w:lineRule="auto"/>
        <w:ind w:firstLine="540"/>
        <w:jc w:val="both"/>
      </w:pPr>
      <w:r>
        <w:rPr>
          <w:sz w:val="20"/>
        </w:rPr>
        <w:t xml:space="preserve">а) когда заметили оцениваемую технику;</w:t>
      </w:r>
    </w:p>
    <w:p>
      <w:pPr>
        <w:pStyle w:val="0"/>
        <w:spacing w:before="200" w:lineRule="auto"/>
        <w:ind w:firstLine="540"/>
        <w:jc w:val="both"/>
      </w:pPr>
      <w:r>
        <w:rPr>
          <w:sz w:val="20"/>
        </w:rPr>
        <w:t xml:space="preserve">б) определить победителя по команде рефери "хантей".</w:t>
      </w:r>
    </w:p>
    <w:p>
      <w:pPr>
        <w:pStyle w:val="0"/>
        <w:spacing w:before="200" w:lineRule="auto"/>
        <w:ind w:firstLine="540"/>
        <w:jc w:val="both"/>
      </w:pPr>
      <w:r>
        <w:rPr>
          <w:sz w:val="20"/>
        </w:rPr>
        <w:t xml:space="preserve">3.8.3. Каждый Судья имеет красный и синий флажки, или устройство ввода данных в случае использования электронного табло.</w:t>
      </w:r>
    </w:p>
    <w:p>
      <w:pPr>
        <w:pStyle w:val="0"/>
        <w:spacing w:before="200" w:lineRule="auto"/>
        <w:ind w:firstLine="540"/>
        <w:jc w:val="both"/>
      </w:pPr>
      <w:r>
        <w:rPr>
          <w:sz w:val="20"/>
        </w:rPr>
        <w:t xml:space="preserve">3.9. Права и обязанности Арбитра.</w:t>
      </w:r>
    </w:p>
    <w:p>
      <w:pPr>
        <w:pStyle w:val="0"/>
        <w:spacing w:before="200" w:lineRule="auto"/>
        <w:ind w:firstLine="540"/>
        <w:jc w:val="both"/>
      </w:pPr>
      <w:r>
        <w:rPr>
          <w:sz w:val="20"/>
        </w:rPr>
        <w:t xml:space="preserve">Арбитр помогает Заместителю Главного Судьи (старшему судье площадки) контролировать ход боя. В случае, если решения рефери или судей не соответствуют Правилам, арбитр должен немедленно поднять красный флаг и дать свисток. Заместитель Главного Судьи должен дать команду рефери остановить бой и исправить ошибку. Запись боя становится официальным документом только после одобрения и подписания арбитра. Перед началом каждого боя арбитр должен убедиться, что участники снабжены одобренной ВФК экипировкой. Арбитр не участвует в ротации во время командных матчей.</w:t>
      </w:r>
    </w:p>
    <w:p>
      <w:pPr>
        <w:pStyle w:val="0"/>
        <w:spacing w:before="200" w:lineRule="auto"/>
        <w:ind w:firstLine="540"/>
        <w:jc w:val="both"/>
      </w:pPr>
      <w:r>
        <w:rPr>
          <w:sz w:val="20"/>
        </w:rPr>
        <w:t xml:space="preserve">3.10. Права и обязанности Судьи-секретаря.</w:t>
      </w:r>
    </w:p>
    <w:p>
      <w:pPr>
        <w:pStyle w:val="0"/>
        <w:spacing w:before="200" w:lineRule="auto"/>
        <w:ind w:firstLine="540"/>
        <w:jc w:val="both"/>
      </w:pPr>
      <w:r>
        <w:rPr>
          <w:sz w:val="20"/>
        </w:rPr>
        <w:t xml:space="preserve">3.10.1. Судья - секретарь ведет отдельную запись оценок </w:t>
      </w:r>
      <w:hyperlink w:history="0" w:anchor="P1397" w:tooltip="ЗНАКИ СУДЬИ-СЕКРЕТАРЯ">
        <w:r>
          <w:rPr>
            <w:sz w:val="20"/>
            <w:color w:val="0000ff"/>
          </w:rPr>
          <w:t xml:space="preserve">(Приложение N 3)</w:t>
        </w:r>
      </w:hyperlink>
      <w:r>
        <w:rPr>
          <w:sz w:val="20"/>
        </w:rPr>
        <w:t xml:space="preserve">, присуждаемых рефери, и в то же время контролирует действия назначенных судей - хронометристов.</w:t>
      </w:r>
    </w:p>
    <w:p>
      <w:pPr>
        <w:pStyle w:val="0"/>
        <w:spacing w:before="200" w:lineRule="auto"/>
        <w:ind w:firstLine="540"/>
        <w:jc w:val="both"/>
      </w:pPr>
      <w:r>
        <w:rPr>
          <w:sz w:val="20"/>
        </w:rPr>
        <w:t xml:space="preserve">3.11. Судейство ката, ката - группа, ПОДА - ката.</w:t>
      </w:r>
    </w:p>
    <w:p>
      <w:pPr>
        <w:pStyle w:val="0"/>
        <w:spacing w:before="200" w:lineRule="auto"/>
        <w:ind w:firstLine="540"/>
        <w:jc w:val="both"/>
      </w:pPr>
      <w:r>
        <w:rPr>
          <w:sz w:val="20"/>
        </w:rPr>
        <w:t xml:space="preserve">3.11.1. Судейская бригада состоит из пяти или семи судей, которые назначаются Заместителем Главного Судьи.</w:t>
      </w:r>
    </w:p>
    <w:p>
      <w:pPr>
        <w:pStyle w:val="0"/>
        <w:spacing w:before="200" w:lineRule="auto"/>
        <w:ind w:firstLine="540"/>
        <w:jc w:val="both"/>
      </w:pPr>
      <w:r>
        <w:rPr>
          <w:sz w:val="20"/>
        </w:rPr>
        <w:t xml:space="preserve">3.11.2. Судьи по ката в финальных поединках не должны быть из той же организации, что и участники данного поединка.</w:t>
      </w:r>
    </w:p>
    <w:p>
      <w:pPr>
        <w:pStyle w:val="0"/>
        <w:spacing w:before="200" w:lineRule="auto"/>
        <w:ind w:firstLine="540"/>
        <w:jc w:val="both"/>
      </w:pPr>
      <w:r>
        <w:rPr>
          <w:sz w:val="20"/>
        </w:rPr>
        <w:t xml:space="preserve">Пояснения к </w:t>
      </w:r>
      <w:hyperlink w:history="0" w:anchor="P185" w:tooltip="3. Судьи и официальные лица">
        <w:r>
          <w:rPr>
            <w:sz w:val="20"/>
            <w:color w:val="0000ff"/>
          </w:rPr>
          <w:t xml:space="preserve">части 3</w:t>
        </w:r>
      </w:hyperlink>
      <w:r>
        <w:rPr>
          <w:sz w:val="20"/>
        </w:rPr>
        <w:t xml:space="preserve">. Судьи и официальные лица:</w:t>
      </w:r>
    </w:p>
    <w:p>
      <w:pPr>
        <w:pStyle w:val="0"/>
        <w:spacing w:before="200" w:lineRule="auto"/>
        <w:ind w:firstLine="540"/>
        <w:jc w:val="both"/>
      </w:pPr>
      <w:r>
        <w:rPr>
          <w:sz w:val="20"/>
        </w:rPr>
        <w:t xml:space="preserve">Когда двое или более судей показывают оценку или дзегай одному и тому же спортсмену, рефери должен остановить бой и вынести соответствующее решение. Если рефери не остановил бой, то арбитр должен поднять красный флаг и дать сигнал свистком.</w:t>
      </w:r>
    </w:p>
    <w:p>
      <w:pPr>
        <w:pStyle w:val="0"/>
        <w:spacing w:before="200" w:lineRule="auto"/>
        <w:ind w:firstLine="540"/>
        <w:jc w:val="both"/>
      </w:pPr>
      <w:r>
        <w:rPr>
          <w:sz w:val="20"/>
        </w:rPr>
        <w:t xml:space="preserve">Если рефери принимает решение остановить бой по любой другой причине, чем сигнал, поданный двумя или более Судьями, он должен подать команду "Ямэ", используя в то же время требуемый жест рукой. После этого Судьи показывают свои решения, и рефери объявляет решение, поддержанное двумя или более Судьями.</w:t>
      </w:r>
    </w:p>
    <w:p>
      <w:pPr>
        <w:pStyle w:val="0"/>
        <w:spacing w:before="200" w:lineRule="auto"/>
        <w:ind w:firstLine="540"/>
        <w:jc w:val="both"/>
      </w:pPr>
      <w:r>
        <w:rPr>
          <w:sz w:val="20"/>
        </w:rPr>
        <w:t xml:space="preserve">В случае если оба участника имеют оценку, предупреждение или наказание, показанные двумя или более Судьями, то обоим участникам должны быть присуждены соответствующие баллы, либо вынесены предупреждения или наказания.</w:t>
      </w:r>
    </w:p>
    <w:p>
      <w:pPr>
        <w:pStyle w:val="0"/>
        <w:spacing w:before="200" w:lineRule="auto"/>
        <w:ind w:firstLine="540"/>
        <w:jc w:val="both"/>
      </w:pPr>
      <w:r>
        <w:rPr>
          <w:sz w:val="20"/>
        </w:rPr>
        <w:t xml:space="preserve">Если один участник имеет оценку, предупреждение или наказание, показанные более чем одним Судьей, и оценка или наказание различны у разных судей, то низшая оценка, предупреждение или наказание должны быть применены, если не имеет место большинство голосов для одного уровня оценки, предупреждения или наказания.</w:t>
      </w:r>
    </w:p>
    <w:p>
      <w:pPr>
        <w:pStyle w:val="0"/>
        <w:spacing w:before="200" w:lineRule="auto"/>
        <w:ind w:firstLine="540"/>
        <w:jc w:val="both"/>
      </w:pPr>
      <w:r>
        <w:rPr>
          <w:sz w:val="20"/>
        </w:rPr>
        <w:t xml:space="preserve">Если имеет место большинство голосов, но при этом несовпадение среди судей для одного уровня оценки, предупреждения или наказания, то мнение большинства будет преобладать над принципом применения низшей оценки, предупреждения или наказания.</w:t>
      </w:r>
    </w:p>
    <w:p>
      <w:pPr>
        <w:pStyle w:val="0"/>
        <w:spacing w:before="200" w:lineRule="auto"/>
        <w:ind w:firstLine="540"/>
        <w:jc w:val="both"/>
      </w:pPr>
      <w:r>
        <w:rPr>
          <w:sz w:val="20"/>
        </w:rPr>
        <w:t xml:space="preserve">При хантей четыре Судьи и рефери имеют по одному голосу.</w:t>
      </w:r>
    </w:p>
    <w:p>
      <w:pPr>
        <w:pStyle w:val="0"/>
        <w:spacing w:before="200" w:lineRule="auto"/>
        <w:ind w:firstLine="540"/>
        <w:jc w:val="both"/>
      </w:pPr>
      <w:r>
        <w:rPr>
          <w:sz w:val="20"/>
        </w:rPr>
        <w:t xml:space="preserve">Обязанности арбитра - обеспечивать проведение боев в соответствии с Правилами. Арбитр не является дополнительным Судьей. Он не имеет права голоса, он не вмешивается в судейство, например, в ситуациях, когда нужно засчитать очко или замечен дзегай. Он несет персональную ответственность за соблюдение процедуры получения балла или наказания. Арбитр не участвует в ротации во время командных матчей.</w:t>
      </w:r>
    </w:p>
    <w:p>
      <w:pPr>
        <w:pStyle w:val="0"/>
        <w:spacing w:before="200" w:lineRule="auto"/>
        <w:ind w:firstLine="540"/>
        <w:jc w:val="both"/>
      </w:pPr>
      <w:r>
        <w:rPr>
          <w:sz w:val="20"/>
        </w:rPr>
        <w:t xml:space="preserve">Если рефери не слышал сигнала об окончании боя, Судья-секретарь должен подать звуковой сигнал свистком.</w:t>
      </w:r>
    </w:p>
    <w:p>
      <w:pPr>
        <w:pStyle w:val="0"/>
        <w:spacing w:before="200" w:lineRule="auto"/>
        <w:ind w:firstLine="540"/>
        <w:jc w:val="both"/>
      </w:pPr>
      <w:r>
        <w:rPr>
          <w:sz w:val="20"/>
        </w:rPr>
        <w:t xml:space="preserve">Судьи никому не имеют права давать объяснения оснований судейства, кроме Заместителя Главного Судьи (старшего судьи площадки), Главного Судьи, судейского комитета и апелляционного жюри.</w:t>
      </w:r>
    </w:p>
    <w:p>
      <w:pPr>
        <w:pStyle w:val="0"/>
        <w:spacing w:before="200" w:lineRule="auto"/>
        <w:ind w:firstLine="540"/>
        <w:jc w:val="both"/>
      </w:pPr>
      <w:r>
        <w:rPr>
          <w:sz w:val="20"/>
        </w:rPr>
        <w:t xml:space="preserve">В результате ситуаций, не нашедших отражения в данном разделе, руководствоваться </w:t>
      </w:r>
      <w:hyperlink w:history="0" w:anchor="P1364" w:tooltip="РУКОВОДСТВО ДЛЯ РЕФЕРИ И СУДЕЙ">
        <w:r>
          <w:rPr>
            <w:sz w:val="20"/>
            <w:color w:val="0000ff"/>
          </w:rPr>
          <w:t xml:space="preserve">приложением N 2</w:t>
        </w:r>
      </w:hyperlink>
      <w:r>
        <w:rPr>
          <w:sz w:val="20"/>
        </w:rPr>
        <w:t xml:space="preserve">.</w:t>
      </w:r>
    </w:p>
    <w:p>
      <w:pPr>
        <w:pStyle w:val="0"/>
        <w:spacing w:before="200" w:lineRule="auto"/>
        <w:ind w:firstLine="540"/>
        <w:jc w:val="both"/>
      </w:pPr>
      <w:r>
        <w:rPr>
          <w:sz w:val="20"/>
        </w:rPr>
        <w:t xml:space="preserve">Процедура судейства с 2 боковыми Судьями</w:t>
      </w:r>
    </w:p>
    <w:p>
      <w:pPr>
        <w:pStyle w:val="0"/>
        <w:spacing w:before="200" w:lineRule="auto"/>
        <w:ind w:firstLine="540"/>
        <w:jc w:val="both"/>
      </w:pPr>
      <w:r>
        <w:rPr>
          <w:sz w:val="20"/>
        </w:rPr>
        <w:t xml:space="preserve">При системе судейства с 2 боковыми Судьями Судьи и рефери несут обоюдную ответственность за вынесение оценок. У каждого Судьи есть флажки, чтобы показывать оценку </w:t>
      </w:r>
      <w:hyperlink w:history="0" w:anchor="P1699" w:tooltip="ДОПОЛНИТЕЛЬНЫЕ СИГНАЛЫ">
        <w:r>
          <w:rPr>
            <w:sz w:val="20"/>
            <w:color w:val="0000ff"/>
          </w:rPr>
          <w:t xml:space="preserve">(Приложение 13)</w:t>
        </w:r>
      </w:hyperlink>
      <w:r>
        <w:rPr>
          <w:sz w:val="20"/>
        </w:rPr>
        <w:t xml:space="preserve">.</w:t>
      </w:r>
    </w:p>
    <w:p>
      <w:pPr>
        <w:pStyle w:val="0"/>
        <w:spacing w:before="200" w:lineRule="auto"/>
        <w:ind w:firstLine="540"/>
        <w:jc w:val="both"/>
      </w:pPr>
      <w:r>
        <w:rPr>
          <w:sz w:val="20"/>
        </w:rPr>
        <w:t xml:space="preserve">Боковые Судьи не только самостоятельно показывают оценки, но и предлагают свое мнение рефери в ситуациях выхода за периметр соревновательной площадки ДЗЕГАЙ, чрезмерного контакта, и "касания кожи", когда эти ситуации противоречат Правилам. Но только рефери выносит предупреждения и наказания.</w:t>
      </w:r>
    </w:p>
    <w:p>
      <w:pPr>
        <w:pStyle w:val="0"/>
        <w:spacing w:before="200" w:lineRule="auto"/>
        <w:ind w:firstLine="540"/>
        <w:jc w:val="both"/>
      </w:pPr>
      <w:r>
        <w:rPr>
          <w:sz w:val="20"/>
        </w:rPr>
        <w:t xml:space="preserve">Спортсмену присуждают оценку, когда двое Судей или один Судья и рефери показывают одинаковую оценку.</w:t>
      </w:r>
    </w:p>
    <w:p>
      <w:pPr>
        <w:pStyle w:val="0"/>
        <w:spacing w:before="200" w:lineRule="auto"/>
        <w:ind w:firstLine="540"/>
        <w:jc w:val="both"/>
      </w:pPr>
      <w:r>
        <w:rPr>
          <w:sz w:val="20"/>
        </w:rPr>
        <w:t xml:space="preserve">Для того чтобы иметь возможность охватить все три угла обзора, рефери не должен находиться на одной линии с двумя Судьями.</w:t>
      </w:r>
    </w:p>
    <w:p>
      <w:pPr>
        <w:pStyle w:val="0"/>
        <w:spacing w:before="200" w:lineRule="auto"/>
        <w:ind w:firstLine="540"/>
        <w:jc w:val="both"/>
      </w:pPr>
      <w:r>
        <w:rPr>
          <w:sz w:val="20"/>
        </w:rPr>
        <w:t xml:space="preserve">Тренеры должны располагаться перед рефери, а не позади.</w:t>
      </w:r>
    </w:p>
    <w:p>
      <w:pPr>
        <w:pStyle w:val="0"/>
        <w:spacing w:before="200" w:lineRule="auto"/>
        <w:ind w:firstLine="540"/>
        <w:jc w:val="both"/>
      </w:pPr>
      <w:r>
        <w:rPr>
          <w:sz w:val="20"/>
        </w:rPr>
        <w:t xml:space="preserve">Рефери должен показывать или запрашивать поддержки у Судей только на те оценки, которые были в поле его видимости. В этом случае рефери показывает/сигнализирует ЮКО, ВАЗАРИ, и ИППОН и так же, как и при обычном судействе в Кумитэ, за исключением того, что его/ее локоть касается туловища во время показа соответствующей оценки. Как только рефери получил поддержку, он показывает оценку обычным способом, как прописано в Правилах.</w:t>
      </w:r>
    </w:p>
    <w:p>
      <w:pPr>
        <w:pStyle w:val="0"/>
        <w:spacing w:before="200" w:lineRule="auto"/>
        <w:ind w:firstLine="540"/>
        <w:jc w:val="both"/>
      </w:pPr>
      <w:r>
        <w:rPr>
          <w:sz w:val="20"/>
        </w:rPr>
        <w:t xml:space="preserve">Если один Судья показывает оценку, а второй Судья показывает предупреждение или наказание, рефери принимает окончательное решение, поддерживая одного из Судей.</w:t>
      </w:r>
    </w:p>
    <w:p>
      <w:pPr>
        <w:pStyle w:val="0"/>
        <w:spacing w:before="200" w:lineRule="auto"/>
        <w:ind w:firstLine="540"/>
        <w:jc w:val="both"/>
      </w:pPr>
      <w:r>
        <w:rPr>
          <w:sz w:val="20"/>
        </w:rPr>
        <w:t xml:space="preserve">Если два Судьи или один Судья и рефери показывают разные оценки одним и тем же Спортсменам, присуждается наивысшая оценка.</w:t>
      </w:r>
    </w:p>
    <w:p>
      <w:pPr>
        <w:pStyle w:val="0"/>
        <w:spacing w:before="200" w:lineRule="auto"/>
        <w:ind w:firstLine="540"/>
        <w:jc w:val="both"/>
      </w:pPr>
      <w:r>
        <w:rPr>
          <w:sz w:val="20"/>
        </w:rPr>
        <w:t xml:space="preserve">В случае, когда один Судья показывает свое мнение, рефери запрашивает поддержку на другое действие, но Судья не меняет свое решение, то рефери возобновляет поединок без присуждения оценки, вынесения предупреждения или наказания.</w:t>
      </w:r>
    </w:p>
    <w:p>
      <w:pPr>
        <w:pStyle w:val="0"/>
        <w:spacing w:before="200" w:lineRule="auto"/>
        <w:ind w:firstLine="540"/>
        <w:jc w:val="both"/>
      </w:pPr>
      <w:r>
        <w:rPr>
          <w:sz w:val="20"/>
        </w:rPr>
        <w:t xml:space="preserve">Рефери не может игнорировать мнения Судей, если оба Судьи показывают оценку одному Спортсмену. Только в ситуации легкого "касание кожи или какого-либо другого предупреждения или наказания рефери имеет право просить Судей пересмотреть и изменить их решение.</w:t>
      </w:r>
    </w:p>
    <w:p>
      <w:pPr>
        <w:pStyle w:val="0"/>
        <w:spacing w:before="200" w:lineRule="auto"/>
        <w:ind w:firstLine="540"/>
        <w:jc w:val="both"/>
      </w:pPr>
      <w:r>
        <w:rPr>
          <w:sz w:val="20"/>
        </w:rPr>
        <w:t xml:space="preserve">Если оба судьи показывают оценку, но разным Спортсменам, рефери присуждает оценку обоим Спортсменам.</w:t>
      </w:r>
    </w:p>
    <w:p>
      <w:pPr>
        <w:pStyle w:val="0"/>
        <w:jc w:val="both"/>
      </w:pPr>
      <w:r>
        <w:rPr>
          <w:sz w:val="20"/>
        </w:rPr>
      </w:r>
    </w:p>
    <w:p>
      <w:pPr>
        <w:pStyle w:val="2"/>
        <w:outlineLvl w:val="1"/>
        <w:jc w:val="center"/>
      </w:pPr>
      <w:r>
        <w:rPr>
          <w:sz w:val="20"/>
        </w:rPr>
        <w:t xml:space="preserve">4. Система оценок, принятие решений в весовых категориях</w:t>
      </w:r>
    </w:p>
    <w:p>
      <w:pPr>
        <w:pStyle w:val="2"/>
        <w:jc w:val="center"/>
      </w:pPr>
      <w:r>
        <w:rPr>
          <w:sz w:val="20"/>
        </w:rPr>
        <w:t xml:space="preserve">и командных спортивных соревнованиях</w:t>
      </w:r>
    </w:p>
    <w:p>
      <w:pPr>
        <w:pStyle w:val="0"/>
        <w:jc w:val="both"/>
      </w:pPr>
      <w:r>
        <w:rPr>
          <w:sz w:val="20"/>
        </w:rPr>
      </w:r>
    </w:p>
    <w:p>
      <w:pPr>
        <w:pStyle w:val="0"/>
        <w:ind w:firstLine="540"/>
        <w:jc w:val="both"/>
      </w:pPr>
      <w:r>
        <w:rPr>
          <w:sz w:val="20"/>
        </w:rPr>
        <w:t xml:space="preserve">4.1. Применяется следующая система оценок </w:t>
      </w:r>
      <w:hyperlink w:history="0" w:anchor="P333" w:tooltip="Таблица N 1.">
        <w:r>
          <w:rPr>
            <w:sz w:val="20"/>
            <w:color w:val="0000ff"/>
          </w:rPr>
          <w:t xml:space="preserve">(Таблица N 1)</w:t>
        </w:r>
      </w:hyperlink>
      <w:r>
        <w:rPr>
          <w:sz w:val="20"/>
        </w:rPr>
        <w:t xml:space="preserve">:</w:t>
      </w:r>
    </w:p>
    <w:p>
      <w:pPr>
        <w:pStyle w:val="0"/>
        <w:spacing w:before="200" w:lineRule="auto"/>
        <w:ind w:firstLine="540"/>
        <w:jc w:val="both"/>
      </w:pPr>
      <w:r>
        <w:rPr>
          <w:sz w:val="20"/>
        </w:rPr>
        <w:t xml:space="preserve">а) иппон - три балла;</w:t>
      </w:r>
    </w:p>
    <w:p>
      <w:pPr>
        <w:pStyle w:val="0"/>
        <w:spacing w:before="200" w:lineRule="auto"/>
        <w:ind w:firstLine="540"/>
        <w:jc w:val="both"/>
      </w:pPr>
      <w:r>
        <w:rPr>
          <w:sz w:val="20"/>
        </w:rPr>
        <w:t xml:space="preserve">б) вазари - два балла;</w:t>
      </w:r>
    </w:p>
    <w:p>
      <w:pPr>
        <w:pStyle w:val="0"/>
        <w:spacing w:before="200" w:lineRule="auto"/>
        <w:ind w:firstLine="540"/>
        <w:jc w:val="both"/>
      </w:pPr>
      <w:r>
        <w:rPr>
          <w:sz w:val="20"/>
        </w:rPr>
        <w:t xml:space="preserve">в) юко - один балл.</w:t>
      </w:r>
    </w:p>
    <w:p>
      <w:pPr>
        <w:pStyle w:val="0"/>
        <w:spacing w:before="200" w:lineRule="auto"/>
        <w:ind w:firstLine="540"/>
        <w:jc w:val="both"/>
      </w:pPr>
      <w:r>
        <w:rPr>
          <w:sz w:val="20"/>
        </w:rPr>
        <w:t xml:space="preserve">4.2. Оценки присуждаются, когда техника проведена в зачетную зону и выполнена в соответствии со следующими критериями:</w:t>
      </w:r>
    </w:p>
    <w:p>
      <w:pPr>
        <w:pStyle w:val="0"/>
        <w:spacing w:before="200" w:lineRule="auto"/>
        <w:ind w:firstLine="540"/>
        <w:jc w:val="both"/>
      </w:pPr>
      <w:r>
        <w:rPr>
          <w:sz w:val="20"/>
        </w:rPr>
        <w:t xml:space="preserve">а) хорошая форма;</w:t>
      </w:r>
    </w:p>
    <w:p>
      <w:pPr>
        <w:pStyle w:val="0"/>
        <w:spacing w:before="200" w:lineRule="auto"/>
        <w:ind w:firstLine="540"/>
        <w:jc w:val="both"/>
      </w:pPr>
      <w:r>
        <w:rPr>
          <w:sz w:val="20"/>
        </w:rPr>
        <w:t xml:space="preserve">б) спортивное отношение (поведение);</w:t>
      </w:r>
    </w:p>
    <w:p>
      <w:pPr>
        <w:pStyle w:val="0"/>
        <w:spacing w:before="200" w:lineRule="auto"/>
        <w:ind w:firstLine="540"/>
        <w:jc w:val="both"/>
      </w:pPr>
      <w:r>
        <w:rPr>
          <w:sz w:val="20"/>
        </w:rPr>
        <w:t xml:space="preserve">в) концентрация (мощное, акцентированное исполнение);</w:t>
      </w:r>
    </w:p>
    <w:p>
      <w:pPr>
        <w:pStyle w:val="0"/>
        <w:spacing w:before="200" w:lineRule="auto"/>
        <w:ind w:firstLine="540"/>
        <w:jc w:val="both"/>
      </w:pPr>
      <w:r>
        <w:rPr>
          <w:sz w:val="20"/>
        </w:rPr>
        <w:t xml:space="preserve">г) заншин (готовность к продолжению боя);</w:t>
      </w:r>
    </w:p>
    <w:p>
      <w:pPr>
        <w:pStyle w:val="0"/>
        <w:spacing w:before="200" w:lineRule="auto"/>
        <w:ind w:firstLine="540"/>
        <w:jc w:val="both"/>
      </w:pPr>
      <w:r>
        <w:rPr>
          <w:sz w:val="20"/>
        </w:rPr>
        <w:t xml:space="preserve">д) правильное время;</w:t>
      </w:r>
    </w:p>
    <w:p>
      <w:pPr>
        <w:pStyle w:val="0"/>
        <w:spacing w:before="200" w:lineRule="auto"/>
        <w:ind w:firstLine="540"/>
        <w:jc w:val="both"/>
      </w:pPr>
      <w:r>
        <w:rPr>
          <w:sz w:val="20"/>
        </w:rPr>
        <w:t xml:space="preserve">е) корректная дистанция.</w:t>
      </w:r>
    </w:p>
    <w:p>
      <w:pPr>
        <w:pStyle w:val="0"/>
        <w:spacing w:before="200" w:lineRule="auto"/>
        <w:ind w:firstLine="540"/>
        <w:jc w:val="both"/>
      </w:pPr>
      <w:r>
        <w:rPr>
          <w:sz w:val="20"/>
        </w:rPr>
        <w:t xml:space="preserve">4.3. Иппон присуждается:</w:t>
      </w:r>
    </w:p>
    <w:p>
      <w:pPr>
        <w:pStyle w:val="0"/>
        <w:spacing w:before="200" w:lineRule="auto"/>
        <w:ind w:firstLine="540"/>
        <w:jc w:val="both"/>
      </w:pPr>
      <w:r>
        <w:rPr>
          <w:sz w:val="20"/>
        </w:rPr>
        <w:t xml:space="preserve">а) за удары ногами в голову;</w:t>
      </w:r>
    </w:p>
    <w:p>
      <w:pPr>
        <w:pStyle w:val="0"/>
        <w:spacing w:before="200" w:lineRule="auto"/>
        <w:ind w:firstLine="540"/>
        <w:jc w:val="both"/>
      </w:pPr>
      <w:r>
        <w:rPr>
          <w:sz w:val="20"/>
        </w:rPr>
        <w:t xml:space="preserve">б) за любую оцениваемую технику добивания брошенного или упавшего соперника, или против соперника, касающегося татами любой частью тела, кроме ступней.</w:t>
      </w:r>
    </w:p>
    <w:p>
      <w:pPr>
        <w:pStyle w:val="0"/>
        <w:spacing w:before="200" w:lineRule="auto"/>
        <w:ind w:firstLine="540"/>
        <w:jc w:val="both"/>
      </w:pPr>
      <w:r>
        <w:rPr>
          <w:sz w:val="20"/>
        </w:rPr>
        <w:t xml:space="preserve">4.4. Вазари присуждается:</w:t>
      </w:r>
    </w:p>
    <w:p>
      <w:pPr>
        <w:pStyle w:val="0"/>
        <w:spacing w:before="200" w:lineRule="auto"/>
        <w:ind w:firstLine="540"/>
        <w:jc w:val="both"/>
      </w:pPr>
      <w:r>
        <w:rPr>
          <w:sz w:val="20"/>
        </w:rPr>
        <w:t xml:space="preserve">за удары ногами в туловище.</w:t>
      </w:r>
    </w:p>
    <w:p>
      <w:pPr>
        <w:pStyle w:val="0"/>
        <w:spacing w:before="200" w:lineRule="auto"/>
        <w:ind w:firstLine="540"/>
        <w:jc w:val="both"/>
      </w:pPr>
      <w:r>
        <w:rPr>
          <w:sz w:val="20"/>
        </w:rPr>
        <w:t xml:space="preserve">4.5. Юко присуждается:</w:t>
      </w:r>
    </w:p>
    <w:p>
      <w:pPr>
        <w:pStyle w:val="0"/>
        <w:spacing w:before="200" w:lineRule="auto"/>
        <w:ind w:firstLine="540"/>
        <w:jc w:val="both"/>
      </w:pPr>
      <w:r>
        <w:rPr>
          <w:sz w:val="20"/>
        </w:rPr>
        <w:t xml:space="preserve">а) за чудан или дзедандзуки (прямые удары руками);</w:t>
      </w:r>
    </w:p>
    <w:p>
      <w:pPr>
        <w:pStyle w:val="0"/>
        <w:spacing w:before="200" w:lineRule="auto"/>
        <w:ind w:firstLine="540"/>
        <w:jc w:val="both"/>
      </w:pPr>
      <w:r>
        <w:rPr>
          <w:sz w:val="20"/>
        </w:rPr>
        <w:t xml:space="preserve">б) за чудан или дзедан учи (круговые удары руками).</w:t>
      </w:r>
    </w:p>
    <w:p>
      <w:pPr>
        <w:pStyle w:val="0"/>
        <w:spacing w:before="200" w:lineRule="auto"/>
        <w:ind w:firstLine="540"/>
        <w:jc w:val="both"/>
      </w:pPr>
      <w:r>
        <w:rPr>
          <w:sz w:val="20"/>
        </w:rPr>
        <w:t xml:space="preserve">4.6. Атаки разрешены в следующие зачетные зоны:</w:t>
      </w:r>
    </w:p>
    <w:p>
      <w:pPr>
        <w:pStyle w:val="0"/>
        <w:spacing w:before="200" w:lineRule="auto"/>
        <w:ind w:firstLine="540"/>
        <w:jc w:val="both"/>
      </w:pPr>
      <w:r>
        <w:rPr>
          <w:sz w:val="20"/>
        </w:rPr>
        <w:t xml:space="preserve">а) голова;</w:t>
      </w:r>
    </w:p>
    <w:p>
      <w:pPr>
        <w:pStyle w:val="0"/>
        <w:spacing w:before="200" w:lineRule="auto"/>
        <w:ind w:firstLine="540"/>
        <w:jc w:val="both"/>
      </w:pPr>
      <w:r>
        <w:rPr>
          <w:sz w:val="20"/>
        </w:rPr>
        <w:t xml:space="preserve">б) лицо;</w:t>
      </w:r>
    </w:p>
    <w:p>
      <w:pPr>
        <w:pStyle w:val="0"/>
        <w:spacing w:before="200" w:lineRule="auto"/>
        <w:ind w:firstLine="540"/>
        <w:jc w:val="both"/>
      </w:pPr>
      <w:r>
        <w:rPr>
          <w:sz w:val="20"/>
        </w:rPr>
        <w:t xml:space="preserve">в) шея;</w:t>
      </w:r>
    </w:p>
    <w:p>
      <w:pPr>
        <w:pStyle w:val="0"/>
        <w:spacing w:before="200" w:lineRule="auto"/>
        <w:ind w:firstLine="540"/>
        <w:jc w:val="both"/>
      </w:pPr>
      <w:r>
        <w:rPr>
          <w:sz w:val="20"/>
        </w:rPr>
        <w:t xml:space="preserve">г) живот;</w:t>
      </w:r>
    </w:p>
    <w:p>
      <w:pPr>
        <w:pStyle w:val="0"/>
        <w:spacing w:before="200" w:lineRule="auto"/>
        <w:ind w:firstLine="540"/>
        <w:jc w:val="both"/>
      </w:pPr>
      <w:r>
        <w:rPr>
          <w:sz w:val="20"/>
        </w:rPr>
        <w:t xml:space="preserve">д) грудь;</w:t>
      </w:r>
    </w:p>
    <w:p>
      <w:pPr>
        <w:pStyle w:val="0"/>
        <w:spacing w:before="200" w:lineRule="auto"/>
        <w:ind w:firstLine="540"/>
        <w:jc w:val="both"/>
      </w:pPr>
      <w:r>
        <w:rPr>
          <w:sz w:val="20"/>
        </w:rPr>
        <w:t xml:space="preserve">е) спина;</w:t>
      </w:r>
    </w:p>
    <w:p>
      <w:pPr>
        <w:pStyle w:val="0"/>
        <w:spacing w:before="200" w:lineRule="auto"/>
        <w:ind w:firstLine="540"/>
        <w:jc w:val="both"/>
      </w:pPr>
      <w:r>
        <w:rPr>
          <w:sz w:val="20"/>
        </w:rPr>
        <w:t xml:space="preserve">ж) бок.</w:t>
      </w:r>
    </w:p>
    <w:p>
      <w:pPr>
        <w:pStyle w:val="0"/>
        <w:spacing w:before="200" w:lineRule="auto"/>
        <w:ind w:firstLine="540"/>
        <w:jc w:val="both"/>
      </w:pPr>
      <w:r>
        <w:rPr>
          <w:sz w:val="20"/>
        </w:rPr>
        <w:t xml:space="preserve">4.7. Эффективная техника, выполненная одновременно с сигналом об окончании боя, засчитывается. Техника, даже эффективная, но выполненная после сигнала "остановить бой" или "закончить бой", не должна оцениваться, и может в результате привести к вынесению наказания нарушителю.</w:t>
      </w:r>
    </w:p>
    <w:p>
      <w:pPr>
        <w:pStyle w:val="0"/>
        <w:spacing w:before="200" w:lineRule="auto"/>
        <w:ind w:firstLine="540"/>
        <w:jc w:val="both"/>
      </w:pPr>
      <w:r>
        <w:rPr>
          <w:sz w:val="20"/>
        </w:rPr>
        <w:t xml:space="preserve">4.8. Никакая техника, даже технически правильная, не засчитывается, если два участника находились в этот момент за пределами площадки. Однако если один из соперников выполнил эффективную технику, находясь в пределах площадки и до команды рефери "Ямэ", техника будет оценена. Для того чтобы быть оцененной, техника должна быть выполнена в зачетную зону. Техника должна соответствующим образом быть контролируема относительно зоны атаки и должна удовлетворять все шесть критериев.</w:t>
      </w:r>
    </w:p>
    <w:p>
      <w:pPr>
        <w:pStyle w:val="0"/>
        <w:jc w:val="both"/>
      </w:pPr>
      <w:r>
        <w:rPr>
          <w:sz w:val="20"/>
        </w:rPr>
      </w:r>
    </w:p>
    <w:bookmarkStart w:id="333" w:name="P333"/>
    <w:bookmarkEnd w:id="333"/>
    <w:p>
      <w:pPr>
        <w:pStyle w:val="0"/>
        <w:jc w:val="right"/>
      </w:pPr>
      <w:r>
        <w:rPr>
          <w:sz w:val="20"/>
        </w:rPr>
        <w:t xml:space="preserve">Таблица N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6350"/>
      </w:tblGrid>
      <w:tr>
        <w:tc>
          <w:tcPr>
            <w:tcW w:w="2721" w:type="dxa"/>
          </w:tcPr>
          <w:p>
            <w:pPr>
              <w:pStyle w:val="0"/>
              <w:jc w:val="center"/>
            </w:pPr>
            <w:r>
              <w:rPr>
                <w:sz w:val="20"/>
              </w:rPr>
              <w:t xml:space="preserve">Баллы за техническое действие</w:t>
            </w:r>
          </w:p>
        </w:tc>
        <w:tc>
          <w:tcPr>
            <w:tcW w:w="6350" w:type="dxa"/>
          </w:tcPr>
          <w:p>
            <w:pPr>
              <w:pStyle w:val="0"/>
              <w:jc w:val="center"/>
            </w:pPr>
            <w:r>
              <w:rPr>
                <w:sz w:val="20"/>
              </w:rPr>
              <w:t xml:space="preserve">Техническое действие</w:t>
            </w:r>
          </w:p>
        </w:tc>
      </w:tr>
      <w:tr>
        <w:tc>
          <w:tcPr>
            <w:tcW w:w="2721" w:type="dxa"/>
          </w:tcPr>
          <w:p>
            <w:pPr>
              <w:pStyle w:val="0"/>
            </w:pPr>
            <w:r>
              <w:rPr>
                <w:sz w:val="20"/>
              </w:rPr>
              <w:t xml:space="preserve">Иппон (3 балла)</w:t>
            </w:r>
          </w:p>
        </w:tc>
        <w:tc>
          <w:tcPr>
            <w:tcW w:w="6350" w:type="dxa"/>
          </w:tcPr>
          <w:p>
            <w:pPr>
              <w:pStyle w:val="0"/>
              <w:jc w:val="both"/>
            </w:pPr>
            <w:r>
              <w:rPr>
                <w:sz w:val="20"/>
              </w:rPr>
              <w:t xml:space="preserve">Удары ногами уровня дзедан - в лицо или в голову или в шею</w:t>
            </w:r>
          </w:p>
        </w:tc>
      </w:tr>
      <w:tr>
        <w:tc>
          <w:tcPr>
            <w:tcW w:w="2721" w:type="dxa"/>
          </w:tcPr>
          <w:p>
            <w:pPr>
              <w:pStyle w:val="0"/>
            </w:pPr>
            <w:r>
              <w:rPr>
                <w:sz w:val="20"/>
              </w:rPr>
              <w:t xml:space="preserve">Иппон (3 балла)</w:t>
            </w:r>
          </w:p>
        </w:tc>
        <w:tc>
          <w:tcPr>
            <w:tcW w:w="6350" w:type="dxa"/>
          </w:tcPr>
          <w:p>
            <w:pPr>
              <w:pStyle w:val="0"/>
              <w:jc w:val="both"/>
            </w:pPr>
            <w:r>
              <w:rPr>
                <w:sz w:val="20"/>
              </w:rPr>
              <w:t xml:space="preserve">Любая оцениваемая техника добивания, выполненная против брошенного или самостоятельно упавшего соперника, или против соперника, касающегося татами любой частью тела, кроме ступней.</w:t>
            </w:r>
          </w:p>
        </w:tc>
      </w:tr>
      <w:tr>
        <w:tc>
          <w:tcPr>
            <w:tcW w:w="2721" w:type="dxa"/>
          </w:tcPr>
          <w:p>
            <w:pPr>
              <w:pStyle w:val="0"/>
            </w:pPr>
            <w:r>
              <w:rPr>
                <w:sz w:val="20"/>
              </w:rPr>
              <w:t xml:space="preserve">Вазари (2 балла)</w:t>
            </w:r>
          </w:p>
        </w:tc>
        <w:tc>
          <w:tcPr>
            <w:tcW w:w="6350" w:type="dxa"/>
          </w:tcPr>
          <w:p>
            <w:pPr>
              <w:pStyle w:val="0"/>
              <w:jc w:val="both"/>
            </w:pPr>
            <w:r>
              <w:rPr>
                <w:sz w:val="20"/>
              </w:rPr>
              <w:t xml:space="preserve">Удары ногами уровня чудан - в живот или в грудь или в спину или в бок</w:t>
            </w:r>
          </w:p>
        </w:tc>
      </w:tr>
      <w:tr>
        <w:tc>
          <w:tcPr>
            <w:tcW w:w="2721" w:type="dxa"/>
          </w:tcPr>
          <w:p>
            <w:pPr>
              <w:pStyle w:val="0"/>
            </w:pPr>
            <w:r>
              <w:rPr>
                <w:sz w:val="20"/>
              </w:rPr>
              <w:t xml:space="preserve">Юко (1 балл)</w:t>
            </w:r>
          </w:p>
        </w:tc>
        <w:tc>
          <w:tcPr>
            <w:tcW w:w="6350" w:type="dxa"/>
          </w:tcPr>
          <w:p>
            <w:pPr>
              <w:pStyle w:val="0"/>
              <w:jc w:val="both"/>
            </w:pPr>
            <w:r>
              <w:rPr>
                <w:sz w:val="20"/>
              </w:rPr>
              <w:t xml:space="preserve">Любой прямой удар рукой (дзуки), проведенный в любую из семи зачетных зон</w:t>
            </w:r>
          </w:p>
        </w:tc>
      </w:tr>
      <w:tr>
        <w:tc>
          <w:tcPr>
            <w:tcW w:w="2721" w:type="dxa"/>
          </w:tcPr>
          <w:p>
            <w:pPr>
              <w:pStyle w:val="0"/>
            </w:pPr>
            <w:r>
              <w:rPr>
                <w:sz w:val="20"/>
              </w:rPr>
              <w:t xml:space="preserve">Юко (1 балл)</w:t>
            </w:r>
          </w:p>
        </w:tc>
        <w:tc>
          <w:tcPr>
            <w:tcW w:w="6350" w:type="dxa"/>
          </w:tcPr>
          <w:p>
            <w:pPr>
              <w:pStyle w:val="0"/>
              <w:jc w:val="both"/>
            </w:pPr>
            <w:r>
              <w:rPr>
                <w:sz w:val="20"/>
              </w:rPr>
              <w:t xml:space="preserve">Любой круговой удар рукой (учи), проведенный в любую из семи зачетных зон</w:t>
            </w:r>
          </w:p>
        </w:tc>
      </w:tr>
    </w:tbl>
    <w:p>
      <w:pPr>
        <w:pStyle w:val="0"/>
        <w:jc w:val="both"/>
      </w:pPr>
      <w:r>
        <w:rPr>
          <w:sz w:val="20"/>
        </w:rPr>
      </w:r>
    </w:p>
    <w:p>
      <w:pPr>
        <w:pStyle w:val="0"/>
        <w:ind w:firstLine="540"/>
        <w:jc w:val="both"/>
      </w:pPr>
      <w:r>
        <w:rPr>
          <w:sz w:val="20"/>
        </w:rPr>
        <w:t xml:space="preserve">4.9. Для обеспечения безопасности запрещены и влекут за собой предупреждение и наказание, следующие виды бросков: с захватом соперника ниже талии, броски без страховки соперника, опасные броски, броски, когда точка опоры находится выше уровня пояса. Исключение делается для принятой в виде спорта "каратэ" техники подсечек, не требующей захвата соперника при выполнении подсечек, таких как аши - барай, ко учи гари, кани - ваза и так далее. После выполнения броска рефери должен дать спортсмену возможность для немедленной попытки нанесения оцениваемой техники.</w:t>
      </w:r>
    </w:p>
    <w:p>
      <w:pPr>
        <w:pStyle w:val="0"/>
        <w:spacing w:before="200" w:lineRule="auto"/>
        <w:ind w:firstLine="540"/>
        <w:jc w:val="both"/>
      </w:pPr>
      <w:r>
        <w:rPr>
          <w:sz w:val="20"/>
        </w:rPr>
        <w:t xml:space="preserve">4.10. Если в отношении спортсмена проведен бросок согласно Правилам, либо спортсмен поскользнулся, упал или каким бы то ни было образом не стоит на ногах, и при этом против него проведена оцениваемая техника, то должна быть вынесена оценка иппон.</w:t>
      </w:r>
    </w:p>
    <w:p>
      <w:pPr>
        <w:pStyle w:val="0"/>
        <w:spacing w:before="200" w:lineRule="auto"/>
        <w:ind w:firstLine="540"/>
        <w:jc w:val="both"/>
      </w:pPr>
      <w:r>
        <w:rPr>
          <w:sz w:val="20"/>
        </w:rPr>
        <w:t xml:space="preserve">4.11. Техника с хорошей формой обладает характеристиками, обеспечивающими эффективность с точки зрения концепций традиционного каратэ.</w:t>
      </w:r>
    </w:p>
    <w:p>
      <w:pPr>
        <w:pStyle w:val="0"/>
        <w:spacing w:before="200" w:lineRule="auto"/>
        <w:ind w:firstLine="540"/>
        <w:jc w:val="both"/>
      </w:pPr>
      <w:r>
        <w:rPr>
          <w:sz w:val="20"/>
        </w:rPr>
        <w:t xml:space="preserve">Спортивное отношение является компонентом хорошей формы и характеризуется отсутствием злобы и агрессии по отношению к сопернику при наличии полной концентрации в процессе выполнения оцениваемой техники;</w:t>
      </w:r>
    </w:p>
    <w:p>
      <w:pPr>
        <w:pStyle w:val="0"/>
        <w:spacing w:before="200" w:lineRule="auto"/>
        <w:ind w:firstLine="540"/>
        <w:jc w:val="both"/>
      </w:pPr>
      <w:r>
        <w:rPr>
          <w:sz w:val="20"/>
        </w:rPr>
        <w:t xml:space="preserve">концентрация определяется мощью и скоростью техники, ощутимой волей к достижению успеха;</w:t>
      </w:r>
    </w:p>
    <w:p>
      <w:pPr>
        <w:pStyle w:val="0"/>
        <w:spacing w:before="200" w:lineRule="auto"/>
        <w:ind w:firstLine="540"/>
        <w:jc w:val="both"/>
      </w:pPr>
      <w:r>
        <w:rPr>
          <w:sz w:val="20"/>
        </w:rPr>
        <w:t xml:space="preserve">заншин (готовность к продолжению боя) - критерий, наиболее часто не учитываемый при присуждении оценок. Это состояние продолжающейся готовности, при котором спортсмен сохраняет полную концентрацию внимания после выполнения техники, готовность к возможной контратаке соперника. Спортсмен не должен отворачиваться как в процессе выполнения техники, так и после ее завершения, оставаясь лицом к сопернику после атаки;</w:t>
      </w:r>
    </w:p>
    <w:p>
      <w:pPr>
        <w:pStyle w:val="0"/>
        <w:spacing w:before="200" w:lineRule="auto"/>
        <w:ind w:firstLine="540"/>
        <w:jc w:val="both"/>
      </w:pPr>
      <w:r>
        <w:rPr>
          <w:sz w:val="20"/>
        </w:rPr>
        <w:t xml:space="preserve">правильное время - выполнение техники в тот момент времени, когда она будет иметь наибольший потенциальный эффект;</w:t>
      </w:r>
    </w:p>
    <w:p>
      <w:pPr>
        <w:pStyle w:val="0"/>
        <w:spacing w:before="200" w:lineRule="auto"/>
        <w:ind w:firstLine="540"/>
        <w:jc w:val="both"/>
      </w:pPr>
      <w:r>
        <w:rPr>
          <w:sz w:val="20"/>
        </w:rPr>
        <w:t xml:space="preserve">корректная дистанция - выполнение техники на такой дистанции, когда техника будет иметь наибольший потенциальный эффект. То есть, если техника выполнена в отношении противника, который быстро двигается назад, потенциальный эффект от такого удара снижен;</w:t>
      </w:r>
    </w:p>
    <w:p>
      <w:pPr>
        <w:pStyle w:val="0"/>
        <w:spacing w:before="200" w:lineRule="auto"/>
        <w:ind w:firstLine="540"/>
        <w:jc w:val="both"/>
      </w:pPr>
      <w:r>
        <w:rPr>
          <w:sz w:val="20"/>
        </w:rPr>
        <w:t xml:space="preserve">определение дистанции относится к точке, в которой завершенная техника попадает в цель или обозначается близко к цели. Техника в зону дзедан оценивается, когда удар ногой проводится на дистанции до 5 сантиметров от цели, удар рукой - до 2 см от цели, допускается легкое касание кожи без нанесения травмы; контакт в горло запрещен</w:t>
      </w:r>
    </w:p>
    <w:p>
      <w:pPr>
        <w:pStyle w:val="0"/>
        <w:spacing w:before="200" w:lineRule="auto"/>
        <w:ind w:firstLine="540"/>
        <w:jc w:val="both"/>
      </w:pPr>
      <w:r>
        <w:rPr>
          <w:sz w:val="20"/>
        </w:rPr>
        <w:t xml:space="preserve">В спортивных соревнованиях юношей и девушек 14 - 15 лет (контакт в голову, лицо или шею не допускается, за исключением очень легкого касания (известного, как "касание кожи") при ударах ногой уровня дзедан, при этом оцениваемая дистанция увеличена до 10 сантиметров для удара ногой и до 5 сантиметров для удара рукой от цели;</w:t>
      </w:r>
    </w:p>
    <w:p>
      <w:pPr>
        <w:pStyle w:val="0"/>
        <w:spacing w:before="200" w:lineRule="auto"/>
        <w:ind w:firstLine="540"/>
        <w:jc w:val="both"/>
      </w:pPr>
      <w:r>
        <w:rPr>
          <w:sz w:val="20"/>
        </w:rPr>
        <w:t xml:space="preserve">техника, выполненная с плохой формой или недостаточно мощно, не оценивается;</w:t>
      </w:r>
    </w:p>
    <w:p>
      <w:pPr>
        <w:pStyle w:val="0"/>
        <w:spacing w:before="200" w:lineRule="auto"/>
        <w:ind w:firstLine="540"/>
        <w:jc w:val="both"/>
      </w:pPr>
      <w:r>
        <w:rPr>
          <w:sz w:val="20"/>
        </w:rPr>
        <w:t xml:space="preserve">техника, проведенная ниже пояса, может оцениваться, если точка приложения удара находится выше лобковой кости. Шея, а также и горло является зачетной зоной атаки. Контакт в горло не разрешен, но оценка может быть присуждена за тщательно контролируемую технику, без касания;</w:t>
      </w:r>
    </w:p>
    <w:p>
      <w:pPr>
        <w:pStyle w:val="0"/>
        <w:spacing w:before="200" w:lineRule="auto"/>
        <w:ind w:firstLine="540"/>
        <w:jc w:val="both"/>
      </w:pPr>
      <w:r>
        <w:rPr>
          <w:sz w:val="20"/>
        </w:rPr>
        <w:t xml:space="preserve">техника, выполненная в лопатку, может быть оценена. Незачетной зоной является та часть плеча, где верхняя плечевая кость соединяется с лопаткой и ключицей;</w:t>
      </w:r>
    </w:p>
    <w:p>
      <w:pPr>
        <w:pStyle w:val="0"/>
        <w:spacing w:before="200" w:lineRule="auto"/>
        <w:ind w:firstLine="540"/>
        <w:jc w:val="both"/>
      </w:pPr>
      <w:r>
        <w:rPr>
          <w:sz w:val="20"/>
        </w:rPr>
        <w:t xml:space="preserve">если техника выполнена правильно и очевидно, что не было никаких препятствий для достижения цели, следует показать оценку, даже если Судья не может видеть точку приложения;</w:t>
      </w:r>
    </w:p>
    <w:p>
      <w:pPr>
        <w:pStyle w:val="0"/>
        <w:spacing w:before="200" w:lineRule="auto"/>
        <w:ind w:firstLine="540"/>
        <w:jc w:val="both"/>
      </w:pPr>
      <w:r>
        <w:rPr>
          <w:sz w:val="20"/>
        </w:rPr>
        <w:t xml:space="preserve">сигнал об окончании времени означает окончание возможностей получить оценки в данном бою, даже если, не услышав сигнала, рефери немедленно не остановил бой. Сигнал об окончании боя, не означает, что наказания не могут быть вынесены и после него. Наказания могут накладываться вплоть до того момента, пока участники не покинут площадку после завершения боя. Наказания могут быть вынесены и после этого, но только судейским комитетом;</w:t>
      </w:r>
    </w:p>
    <w:p>
      <w:pPr>
        <w:pStyle w:val="0"/>
        <w:spacing w:before="200" w:lineRule="auto"/>
        <w:ind w:firstLine="540"/>
        <w:jc w:val="both"/>
      </w:pPr>
      <w:r>
        <w:rPr>
          <w:sz w:val="20"/>
        </w:rPr>
        <w:t xml:space="preserve">если два спортсмена нанесли удары друг другу точно одновременно, то критерий оценки "правильное время" по определению не выполнен и корректным судейским решением является не присуждать оценки. Однако оба спортсмена могут получить баллы за соответствующую оцениваемую технику, если каждый из них имеет два флажка в свою пользу и оба оцениваемых действия выполнены до команды "Ямэ" и сигнала об окончании времени;</w:t>
      </w:r>
    </w:p>
    <w:p>
      <w:pPr>
        <w:pStyle w:val="0"/>
        <w:spacing w:before="200" w:lineRule="auto"/>
        <w:ind w:firstLine="540"/>
        <w:jc w:val="both"/>
      </w:pPr>
      <w:r>
        <w:rPr>
          <w:sz w:val="20"/>
        </w:rPr>
        <w:t xml:space="preserve">если участник выполнил последовательно более одной оцениваемой техники до остановки боя, то участнику должна быть присуждена оценка за успешно выполненную технику с большим количеством баллов, вне зависимости от последовательности выполнения оцениваемых технических действий.</w:t>
      </w:r>
    </w:p>
    <w:p>
      <w:pPr>
        <w:pStyle w:val="0"/>
        <w:spacing w:before="200" w:lineRule="auto"/>
        <w:ind w:firstLine="540"/>
        <w:jc w:val="both"/>
      </w:pPr>
      <w:r>
        <w:rPr>
          <w:sz w:val="20"/>
        </w:rPr>
        <w:t xml:space="preserve">Пример: если удар ногой следует за успешным ударом рукой, то будет присуждена оценка за удар ногой вне зависимости от того, что оцениваемый удар рукой проведен первым - поскольку оценка за удар ногой выше.</w:t>
      </w:r>
    </w:p>
    <w:p>
      <w:pPr>
        <w:pStyle w:val="0"/>
        <w:jc w:val="both"/>
      </w:pPr>
      <w:r>
        <w:rPr>
          <w:sz w:val="20"/>
        </w:rPr>
      </w:r>
    </w:p>
    <w:p>
      <w:pPr>
        <w:pStyle w:val="2"/>
        <w:outlineLvl w:val="1"/>
        <w:jc w:val="center"/>
      </w:pPr>
      <w:r>
        <w:rPr>
          <w:sz w:val="20"/>
        </w:rPr>
        <w:t xml:space="preserve">5. Критерии принятия решений</w:t>
      </w:r>
    </w:p>
    <w:p>
      <w:pPr>
        <w:pStyle w:val="0"/>
        <w:jc w:val="both"/>
      </w:pPr>
      <w:r>
        <w:rPr>
          <w:sz w:val="20"/>
        </w:rPr>
      </w:r>
    </w:p>
    <w:p>
      <w:pPr>
        <w:pStyle w:val="0"/>
        <w:ind w:firstLine="540"/>
        <w:jc w:val="both"/>
      </w:pPr>
      <w:r>
        <w:rPr>
          <w:sz w:val="20"/>
        </w:rPr>
        <w:t xml:space="preserve">5.1. Весовые категории, командные спортивные соревнования.</w:t>
      </w:r>
    </w:p>
    <w:p>
      <w:pPr>
        <w:pStyle w:val="0"/>
        <w:spacing w:before="200" w:lineRule="auto"/>
        <w:ind w:firstLine="540"/>
        <w:jc w:val="both"/>
      </w:pPr>
      <w:r>
        <w:rPr>
          <w:sz w:val="20"/>
        </w:rPr>
        <w:t xml:space="preserve">Результат встречи определяется при достижении спортсменом чистого преимущества в восемь баллов или по окончании времени боя, когда один из участников имеет большее количество баллов, при равном количестве баллов по сеншу (преимущество первого технического действия), или по решению судей (хантей), или по хансоку, сикаку или кикен, вынесенного против участника.</w:t>
      </w:r>
    </w:p>
    <w:p>
      <w:pPr>
        <w:pStyle w:val="0"/>
        <w:spacing w:before="200" w:lineRule="auto"/>
        <w:ind w:firstLine="540"/>
        <w:jc w:val="both"/>
      </w:pPr>
      <w:r>
        <w:rPr>
          <w:sz w:val="20"/>
        </w:rPr>
        <w:t xml:space="preserve">5.1.1. В индивидуальных боях ничьи быть не может, кроме боев по круговой системе. Ничья может быть в командных спортивных соревнованиях. Рефери объявляет ничью (хикиваке), когда бой заканчивается с равными баллами и нет сеншу или при отсутствии баллов.</w:t>
      </w:r>
    </w:p>
    <w:p>
      <w:pPr>
        <w:pStyle w:val="0"/>
        <w:spacing w:before="200" w:lineRule="auto"/>
        <w:ind w:firstLine="540"/>
        <w:jc w:val="both"/>
      </w:pPr>
      <w:r>
        <w:rPr>
          <w:sz w:val="20"/>
        </w:rPr>
        <w:t xml:space="preserve">5.1.2. В индивидуальных боях, если после окончания времени боя нет оценок или баллы равны и нет СЕНШУ, то решение принимается на основании следующих критериев в порядке их применения: а) большее количество очков ИППОН, заработанных в поединке; б) большее количество очков ВАЗАРИ, заработанных в поединке.</w:t>
      </w:r>
    </w:p>
    <w:p>
      <w:pPr>
        <w:pStyle w:val="0"/>
        <w:spacing w:before="200" w:lineRule="auto"/>
        <w:ind w:firstLine="540"/>
        <w:jc w:val="both"/>
      </w:pPr>
      <w:r>
        <w:rPr>
          <w:sz w:val="20"/>
        </w:rPr>
        <w:t xml:space="preserve">5.1.3. Если количество очков ИППОН и ВАЗАРИ равное, то решение принимается финальным голосованием ХАНТЭЙ 4 Судей и рефери, где каждый голосует, руководствуясь собственным суждением относительно преимуществ в тактике и технике, которые продемонстрировали Спортсмены.</w:t>
      </w:r>
    </w:p>
    <w:p>
      <w:pPr>
        <w:pStyle w:val="0"/>
        <w:spacing w:before="200" w:lineRule="auto"/>
        <w:ind w:firstLine="540"/>
        <w:jc w:val="both"/>
      </w:pPr>
      <w:r>
        <w:rPr>
          <w:sz w:val="20"/>
        </w:rPr>
        <w:t xml:space="preserve">5.1.4. Если по завершении боя исход поединка следует определить голосованием (ХАНТЭЙ), то рефери становится на внешнюю линию соревновательной площадки, командует "ХАНТЭЙ" и дает два сигнала свистком. Судьи показывают свое решение, и Рефери объявляет победителя. Затем рефери поднимает руку в сторону победителя и объявляет: АО (АКА) НОКАЧИ. Его/ее последнее действие, в случае необходимости, может также разрешить ничейную ситуацию.</w:t>
      </w:r>
    </w:p>
    <w:p>
      <w:pPr>
        <w:pStyle w:val="0"/>
        <w:spacing w:before="200" w:lineRule="auto"/>
        <w:ind w:firstLine="540"/>
        <w:jc w:val="both"/>
      </w:pPr>
      <w:r>
        <w:rPr>
          <w:sz w:val="20"/>
        </w:rPr>
        <w:t xml:space="preserve">5.1.5. Побеждает команда, имеющая большее количество побед. Если две команды имеют одинаковое число побед, выигрывает та, участники которой набрали большее число баллов, учитывая как выигранные, так и проигранные бои.</w:t>
      </w:r>
    </w:p>
    <w:p>
      <w:pPr>
        <w:pStyle w:val="0"/>
        <w:spacing w:before="200" w:lineRule="auto"/>
        <w:ind w:firstLine="540"/>
        <w:jc w:val="both"/>
      </w:pPr>
      <w:r>
        <w:rPr>
          <w:sz w:val="20"/>
        </w:rPr>
        <w:t xml:space="preserve">5.1.6. Если две команды имеют одинаковое количество побед и баллов, должен быть проведен решающий бой. Каждая команда может назначить одного из членов команды для участия в дополнительном бою вне зависимости от того участвовал ли данный спортсмен в основной встрече между двумя командами. Если в результате дополнительного боя победитель не будет выявлен на основе преимущества в баллах, или по СЕНШУ, то результат дополнительного боя будет определен на основе хантей в соответствии с подобной процедурой для индивидуальных поединков.</w:t>
      </w:r>
    </w:p>
    <w:p>
      <w:pPr>
        <w:pStyle w:val="0"/>
        <w:spacing w:before="200" w:lineRule="auto"/>
        <w:ind w:firstLine="540"/>
        <w:jc w:val="both"/>
      </w:pPr>
      <w:r>
        <w:rPr>
          <w:sz w:val="20"/>
        </w:rPr>
        <w:t xml:space="preserve">5.1.7. В командных встречах, когда команда выиграла достаточно боев или набрала достаточное количество баллов, чтобы победитель мог быть установлен, встреча объявляется завершенной и дальнейшие бои не проводятся.</w:t>
      </w:r>
    </w:p>
    <w:p>
      <w:pPr>
        <w:pStyle w:val="0"/>
        <w:spacing w:before="200" w:lineRule="auto"/>
        <w:ind w:firstLine="540"/>
        <w:jc w:val="both"/>
      </w:pPr>
      <w:r>
        <w:rPr>
          <w:sz w:val="20"/>
        </w:rPr>
        <w:t xml:space="preserve">5.1.8. В ситуациях, где ака и ао дисквалифицированы в одном и том же бою по хансоку, соперник в следующем круге автоматически получает победу (и результат не объявляется), за исключением ситуации, когда двойная дисквалификация происходит в бою за медаль - в этом случае победитель должен быть определен по хантей.</w:t>
      </w:r>
    </w:p>
    <w:p>
      <w:pPr>
        <w:pStyle w:val="0"/>
        <w:spacing w:before="200" w:lineRule="auto"/>
        <w:ind w:firstLine="540"/>
        <w:jc w:val="both"/>
      </w:pPr>
      <w:r>
        <w:rPr>
          <w:sz w:val="20"/>
        </w:rPr>
        <w:t xml:space="preserve">5.1.9. Решая исход боя при помощи голосования - хантей в конце безрезультатного поединка, рефери должен отступить назад за пределы периметра площадки и объявить - "Хантей", - после чего дать два сигнала свистком. Судьи должны показать свое мнение при помощи флажков. После этого рефери должен дать Судьям один короткий сигнал свистком опустить флажки, затем вернуться на свое место и объявить решение и победителя обычным образом.</w:t>
      </w:r>
    </w:p>
    <w:p>
      <w:pPr>
        <w:pStyle w:val="0"/>
        <w:spacing w:before="200" w:lineRule="auto"/>
        <w:ind w:firstLine="540"/>
        <w:jc w:val="both"/>
      </w:pPr>
      <w:r>
        <w:rPr>
          <w:sz w:val="20"/>
        </w:rPr>
        <w:t xml:space="preserve">5.1.10. Если более одного Судьи показали оценки Спортсмену, но оценки разные, то выносится наивысшая оценка. Это же правило применяется, когда 2 Судьи показывают разные оценки каждому Спортсмену.</w:t>
      </w:r>
    </w:p>
    <w:p>
      <w:pPr>
        <w:pStyle w:val="0"/>
        <w:spacing w:before="200" w:lineRule="auto"/>
        <w:ind w:firstLine="540"/>
        <w:jc w:val="both"/>
      </w:pPr>
      <w:r>
        <w:rPr>
          <w:sz w:val="20"/>
        </w:rPr>
        <w:t xml:space="preserve">5.1.11. Если при большинстве голосов мнения Судей не совпадают по уровню оценки, то мнение большинства отменяет правило наивысшей оценки.</w:t>
      </w:r>
    </w:p>
    <w:bookmarkStart w:id="382" w:name="P382"/>
    <w:bookmarkEnd w:id="382"/>
    <w:p>
      <w:pPr>
        <w:pStyle w:val="0"/>
        <w:spacing w:before="200" w:lineRule="auto"/>
        <w:ind w:firstLine="540"/>
        <w:jc w:val="both"/>
      </w:pPr>
      <w:r>
        <w:rPr>
          <w:sz w:val="20"/>
        </w:rPr>
        <w:t xml:space="preserve">5.2. Ката, ката - группа, ПОДА - ката.</w:t>
      </w:r>
    </w:p>
    <w:bookmarkStart w:id="383" w:name="P383"/>
    <w:bookmarkEnd w:id="383"/>
    <w:p>
      <w:pPr>
        <w:pStyle w:val="0"/>
        <w:spacing w:before="200" w:lineRule="auto"/>
        <w:ind w:firstLine="540"/>
        <w:jc w:val="both"/>
      </w:pPr>
      <w:r>
        <w:rPr>
          <w:sz w:val="20"/>
        </w:rPr>
        <w:t xml:space="preserve">5.2.1. Перечень ката.</w:t>
      </w:r>
    </w:p>
    <w:p>
      <w:pPr>
        <w:pStyle w:val="0"/>
        <w:spacing w:before="200" w:lineRule="auto"/>
        <w:ind w:firstLine="540"/>
        <w:jc w:val="both"/>
      </w:pPr>
      <w:r>
        <w:rPr>
          <w:sz w:val="20"/>
        </w:rPr>
        <w:t xml:space="preserve">На спортивных соревнованиях разрешается выполнение ката только из официального списка.</w:t>
      </w:r>
    </w:p>
    <w:p>
      <w:pPr>
        <w:pStyle w:val="0"/>
        <w:spacing w:before="200" w:lineRule="auto"/>
        <w:ind w:firstLine="540"/>
        <w:jc w:val="both"/>
      </w:pPr>
      <w:r>
        <w:rPr>
          <w:sz w:val="20"/>
        </w:rPr>
        <w:t xml:space="preserve">Официальный список ката:</w:t>
      </w:r>
    </w:p>
    <w:p>
      <w:pPr>
        <w:pStyle w:val="0"/>
        <w:jc w:val="both"/>
      </w:pPr>
      <w:r>
        <w:rPr>
          <w:sz w:val="20"/>
        </w:rPr>
      </w:r>
    </w:p>
    <w:tbl>
      <w:tblPr>
        <w:tblInd w:w="0" w:type="dxa"/>
        <w:tblLayout w:type="fixed"/>
        <w:tblCellMar>
          <w:top w:w="102" w:type="dxa"/>
          <w:left w:w="62" w:type="dxa"/>
          <w:bottom w:w="102" w:type="dxa"/>
          <w:right w:w="62" w:type="dxa"/>
        </w:tblCellMar>
      </w:tblPr>
      <w:tblGrid>
        <w:gridCol w:w="2778"/>
        <w:gridCol w:w="3175"/>
        <w:gridCol w:w="3118"/>
      </w:tblGrid>
      <w:tr>
        <w:tc>
          <w:tcPr>
            <w:tcW w:w="2778" w:type="dxa"/>
            <w:tcBorders>
              <w:top w:val="nil"/>
              <w:left w:val="nil"/>
              <w:bottom w:val="nil"/>
              <w:right w:val="nil"/>
            </w:tcBorders>
          </w:tcPr>
          <w:p>
            <w:pPr>
              <w:pStyle w:val="0"/>
            </w:pPr>
            <w:r>
              <w:rPr>
                <w:sz w:val="20"/>
              </w:rPr>
              <w:t xml:space="preserve">1. Anan (Анан)</w:t>
            </w:r>
          </w:p>
        </w:tc>
        <w:tc>
          <w:tcPr>
            <w:tcW w:w="3175" w:type="dxa"/>
            <w:tcBorders>
              <w:top w:val="nil"/>
              <w:left w:val="nil"/>
              <w:bottom w:val="nil"/>
              <w:right w:val="nil"/>
            </w:tcBorders>
          </w:tcPr>
          <w:p>
            <w:pPr>
              <w:pStyle w:val="0"/>
            </w:pPr>
            <w:r>
              <w:rPr>
                <w:sz w:val="20"/>
              </w:rPr>
              <w:t xml:space="preserve">41. KankuSho (КанкуШо)</w:t>
            </w:r>
          </w:p>
        </w:tc>
        <w:tc>
          <w:tcPr>
            <w:tcW w:w="3118" w:type="dxa"/>
            <w:tcBorders>
              <w:top w:val="nil"/>
              <w:left w:val="nil"/>
              <w:bottom w:val="nil"/>
              <w:right w:val="nil"/>
            </w:tcBorders>
          </w:tcPr>
          <w:p>
            <w:pPr>
              <w:pStyle w:val="0"/>
            </w:pPr>
            <w:r>
              <w:rPr>
                <w:sz w:val="20"/>
              </w:rPr>
              <w:t xml:space="preserve">81. Seichin (Сейчин)</w:t>
            </w:r>
          </w:p>
        </w:tc>
      </w:tr>
      <w:tr>
        <w:tc>
          <w:tcPr>
            <w:tcW w:w="2778" w:type="dxa"/>
            <w:tcBorders>
              <w:top w:val="nil"/>
              <w:left w:val="nil"/>
              <w:bottom w:val="nil"/>
              <w:right w:val="nil"/>
            </w:tcBorders>
          </w:tcPr>
          <w:p>
            <w:pPr>
              <w:pStyle w:val="0"/>
            </w:pPr>
            <w:r>
              <w:rPr>
                <w:sz w:val="20"/>
              </w:rPr>
              <w:t xml:space="preserve">2. Anan Dai (Анан Дай)</w:t>
            </w:r>
          </w:p>
        </w:tc>
        <w:tc>
          <w:tcPr>
            <w:tcW w:w="3175" w:type="dxa"/>
            <w:tcBorders>
              <w:top w:val="nil"/>
              <w:left w:val="nil"/>
              <w:bottom w:val="nil"/>
              <w:right w:val="nil"/>
            </w:tcBorders>
          </w:tcPr>
          <w:p>
            <w:pPr>
              <w:pStyle w:val="0"/>
            </w:pPr>
            <w:r>
              <w:rPr>
                <w:sz w:val="20"/>
              </w:rPr>
              <w:t xml:space="preserve">42. Kanshu (Каншу)</w:t>
            </w:r>
          </w:p>
        </w:tc>
        <w:tc>
          <w:tcPr>
            <w:tcW w:w="3118" w:type="dxa"/>
            <w:tcBorders>
              <w:top w:val="nil"/>
              <w:left w:val="nil"/>
              <w:bottom w:val="nil"/>
              <w:right w:val="nil"/>
            </w:tcBorders>
          </w:tcPr>
          <w:p>
            <w:pPr>
              <w:pStyle w:val="0"/>
            </w:pPr>
            <w:r>
              <w:rPr>
                <w:sz w:val="20"/>
              </w:rPr>
              <w:t xml:space="preserve">82. Seienchin (Seiyunchin) (Сейюнчин)</w:t>
            </w:r>
          </w:p>
        </w:tc>
      </w:tr>
      <w:tr>
        <w:tc>
          <w:tcPr>
            <w:tcW w:w="2778" w:type="dxa"/>
            <w:tcBorders>
              <w:top w:val="nil"/>
              <w:left w:val="nil"/>
              <w:bottom w:val="nil"/>
              <w:right w:val="nil"/>
            </w:tcBorders>
          </w:tcPr>
          <w:p>
            <w:pPr>
              <w:pStyle w:val="0"/>
            </w:pPr>
            <w:r>
              <w:rPr>
                <w:sz w:val="20"/>
              </w:rPr>
              <w:t xml:space="preserve">3. Ananko (Ананко)</w:t>
            </w:r>
          </w:p>
        </w:tc>
        <w:tc>
          <w:tcPr>
            <w:tcW w:w="3175" w:type="dxa"/>
            <w:tcBorders>
              <w:top w:val="nil"/>
              <w:left w:val="nil"/>
              <w:bottom w:val="nil"/>
              <w:right w:val="nil"/>
            </w:tcBorders>
          </w:tcPr>
          <w:p>
            <w:pPr>
              <w:pStyle w:val="0"/>
            </w:pPr>
            <w:r>
              <w:rPr>
                <w:sz w:val="20"/>
              </w:rPr>
              <w:t xml:space="preserve">43. Kishimoto No Kushanku (Кисимото Но Кушанку)</w:t>
            </w:r>
          </w:p>
        </w:tc>
        <w:tc>
          <w:tcPr>
            <w:tcW w:w="3118" w:type="dxa"/>
            <w:tcBorders>
              <w:top w:val="nil"/>
              <w:left w:val="nil"/>
              <w:bottom w:val="nil"/>
              <w:right w:val="nil"/>
            </w:tcBorders>
          </w:tcPr>
          <w:p>
            <w:pPr>
              <w:pStyle w:val="0"/>
            </w:pPr>
            <w:r>
              <w:rPr>
                <w:sz w:val="20"/>
              </w:rPr>
              <w:t xml:space="preserve">83. Seipai (Сейпай)</w:t>
            </w:r>
          </w:p>
        </w:tc>
      </w:tr>
      <w:tr>
        <w:tc>
          <w:tcPr>
            <w:tcW w:w="2778" w:type="dxa"/>
            <w:tcBorders>
              <w:top w:val="nil"/>
              <w:left w:val="nil"/>
              <w:bottom w:val="nil"/>
              <w:right w:val="nil"/>
            </w:tcBorders>
          </w:tcPr>
          <w:p>
            <w:pPr>
              <w:pStyle w:val="0"/>
            </w:pPr>
            <w:r>
              <w:rPr>
                <w:sz w:val="20"/>
              </w:rPr>
              <w:t xml:space="preserve">4. Aoyagi (Аояги)</w:t>
            </w:r>
          </w:p>
        </w:tc>
        <w:tc>
          <w:tcPr>
            <w:tcW w:w="3175" w:type="dxa"/>
            <w:tcBorders>
              <w:top w:val="nil"/>
              <w:left w:val="nil"/>
              <w:bottom w:val="nil"/>
              <w:right w:val="nil"/>
            </w:tcBorders>
          </w:tcPr>
          <w:p>
            <w:pPr>
              <w:pStyle w:val="0"/>
            </w:pPr>
            <w:r>
              <w:rPr>
                <w:sz w:val="20"/>
              </w:rPr>
              <w:t xml:space="preserve">44. Kousoukun (Косокун)</w:t>
            </w:r>
          </w:p>
        </w:tc>
        <w:tc>
          <w:tcPr>
            <w:tcW w:w="3118" w:type="dxa"/>
            <w:tcBorders>
              <w:top w:val="nil"/>
              <w:left w:val="nil"/>
              <w:bottom w:val="nil"/>
              <w:right w:val="nil"/>
            </w:tcBorders>
          </w:tcPr>
          <w:p>
            <w:pPr>
              <w:pStyle w:val="0"/>
            </w:pPr>
            <w:r>
              <w:rPr>
                <w:sz w:val="20"/>
              </w:rPr>
              <w:t xml:space="preserve">84. Seiryu (Сейру)</w:t>
            </w:r>
          </w:p>
        </w:tc>
      </w:tr>
      <w:tr>
        <w:tc>
          <w:tcPr>
            <w:tcW w:w="2778" w:type="dxa"/>
            <w:tcBorders>
              <w:top w:val="nil"/>
              <w:left w:val="nil"/>
              <w:bottom w:val="nil"/>
              <w:right w:val="nil"/>
            </w:tcBorders>
          </w:tcPr>
          <w:p>
            <w:pPr>
              <w:pStyle w:val="0"/>
            </w:pPr>
            <w:r>
              <w:rPr>
                <w:sz w:val="20"/>
              </w:rPr>
              <w:t xml:space="preserve">5. Bassai (Бассай)</w:t>
            </w:r>
          </w:p>
        </w:tc>
        <w:tc>
          <w:tcPr>
            <w:tcW w:w="3175" w:type="dxa"/>
            <w:tcBorders>
              <w:top w:val="nil"/>
              <w:left w:val="nil"/>
              <w:bottom w:val="nil"/>
              <w:right w:val="nil"/>
            </w:tcBorders>
          </w:tcPr>
          <w:p>
            <w:pPr>
              <w:pStyle w:val="0"/>
            </w:pPr>
            <w:r>
              <w:rPr>
                <w:sz w:val="20"/>
              </w:rPr>
              <w:t xml:space="preserve">45. Kousoukun Dai (КосокунДай)</w:t>
            </w:r>
          </w:p>
        </w:tc>
        <w:tc>
          <w:tcPr>
            <w:tcW w:w="3118" w:type="dxa"/>
            <w:tcBorders>
              <w:top w:val="nil"/>
              <w:left w:val="nil"/>
              <w:bottom w:val="nil"/>
              <w:right w:val="nil"/>
            </w:tcBorders>
          </w:tcPr>
          <w:p>
            <w:pPr>
              <w:pStyle w:val="0"/>
            </w:pPr>
            <w:r>
              <w:rPr>
                <w:sz w:val="20"/>
              </w:rPr>
              <w:t xml:space="preserve">85. Seishan (Сейшан)</w:t>
            </w:r>
          </w:p>
        </w:tc>
      </w:tr>
      <w:tr>
        <w:tc>
          <w:tcPr>
            <w:tcW w:w="2778" w:type="dxa"/>
            <w:tcBorders>
              <w:top w:val="nil"/>
              <w:left w:val="nil"/>
              <w:bottom w:val="nil"/>
              <w:right w:val="nil"/>
            </w:tcBorders>
          </w:tcPr>
          <w:p>
            <w:pPr>
              <w:pStyle w:val="0"/>
            </w:pPr>
            <w:r>
              <w:rPr>
                <w:sz w:val="20"/>
              </w:rPr>
              <w:t xml:space="preserve">6. Bassai Dai (Бассай Дай)</w:t>
            </w:r>
          </w:p>
        </w:tc>
        <w:tc>
          <w:tcPr>
            <w:tcW w:w="3175" w:type="dxa"/>
            <w:tcBorders>
              <w:top w:val="nil"/>
              <w:left w:val="nil"/>
              <w:bottom w:val="nil"/>
              <w:right w:val="nil"/>
            </w:tcBorders>
          </w:tcPr>
          <w:p>
            <w:pPr>
              <w:pStyle w:val="0"/>
            </w:pPr>
            <w:r>
              <w:rPr>
                <w:sz w:val="20"/>
              </w:rPr>
              <w:t xml:space="preserve">46. KousoukunSho (КосокунШо)</w:t>
            </w:r>
          </w:p>
        </w:tc>
        <w:tc>
          <w:tcPr>
            <w:tcW w:w="3118" w:type="dxa"/>
            <w:tcBorders>
              <w:top w:val="nil"/>
              <w:left w:val="nil"/>
              <w:bottom w:val="nil"/>
              <w:right w:val="nil"/>
            </w:tcBorders>
          </w:tcPr>
          <w:p>
            <w:pPr>
              <w:pStyle w:val="0"/>
            </w:pPr>
            <w:r>
              <w:rPr>
                <w:sz w:val="20"/>
              </w:rPr>
              <w:t xml:space="preserve">86. Seisan (Sesan) (Сейсан (Сесан))</w:t>
            </w:r>
          </w:p>
        </w:tc>
      </w:tr>
      <w:tr>
        <w:tc>
          <w:tcPr>
            <w:tcW w:w="2778" w:type="dxa"/>
            <w:tcBorders>
              <w:top w:val="nil"/>
              <w:left w:val="nil"/>
              <w:bottom w:val="nil"/>
              <w:right w:val="nil"/>
            </w:tcBorders>
          </w:tcPr>
          <w:p>
            <w:pPr>
              <w:pStyle w:val="0"/>
            </w:pPr>
            <w:r>
              <w:rPr>
                <w:sz w:val="20"/>
              </w:rPr>
              <w:t xml:space="preserve">7. BassaiSho (Бассай Шо)</w:t>
            </w:r>
          </w:p>
        </w:tc>
        <w:tc>
          <w:tcPr>
            <w:tcW w:w="3175" w:type="dxa"/>
            <w:tcBorders>
              <w:top w:val="nil"/>
              <w:left w:val="nil"/>
              <w:bottom w:val="nil"/>
              <w:right w:val="nil"/>
            </w:tcBorders>
          </w:tcPr>
          <w:p>
            <w:pPr>
              <w:pStyle w:val="0"/>
            </w:pPr>
            <w:r>
              <w:rPr>
                <w:sz w:val="20"/>
              </w:rPr>
              <w:t xml:space="preserve">47. Kururunfa (Курурунфа)</w:t>
            </w:r>
          </w:p>
        </w:tc>
        <w:tc>
          <w:tcPr>
            <w:tcW w:w="3118" w:type="dxa"/>
            <w:tcBorders>
              <w:top w:val="nil"/>
              <w:left w:val="nil"/>
              <w:bottom w:val="nil"/>
              <w:right w:val="nil"/>
            </w:tcBorders>
          </w:tcPr>
          <w:p>
            <w:pPr>
              <w:pStyle w:val="0"/>
            </w:pPr>
            <w:r>
              <w:rPr>
                <w:sz w:val="20"/>
              </w:rPr>
              <w:t xml:space="preserve">87. Shiho Kousoukun (ШихоКойсукан)</w:t>
            </w:r>
          </w:p>
        </w:tc>
      </w:tr>
      <w:tr>
        <w:tc>
          <w:tcPr>
            <w:tcW w:w="2778" w:type="dxa"/>
            <w:tcBorders>
              <w:top w:val="nil"/>
              <w:left w:val="nil"/>
              <w:bottom w:val="nil"/>
              <w:right w:val="nil"/>
            </w:tcBorders>
          </w:tcPr>
          <w:p>
            <w:pPr>
              <w:pStyle w:val="0"/>
            </w:pPr>
            <w:r>
              <w:rPr>
                <w:sz w:val="20"/>
              </w:rPr>
              <w:t xml:space="preserve">8. ChatanyaraKusanku (Катанаяра Кушанку)</w:t>
            </w:r>
          </w:p>
        </w:tc>
        <w:tc>
          <w:tcPr>
            <w:tcW w:w="3175" w:type="dxa"/>
            <w:tcBorders>
              <w:top w:val="nil"/>
              <w:left w:val="nil"/>
              <w:bottom w:val="nil"/>
              <w:right w:val="nil"/>
            </w:tcBorders>
          </w:tcPr>
          <w:p>
            <w:pPr>
              <w:pStyle w:val="0"/>
            </w:pPr>
            <w:r>
              <w:rPr>
                <w:sz w:val="20"/>
              </w:rPr>
              <w:t xml:space="preserve">48. Kushanku (Кушанку)</w:t>
            </w:r>
          </w:p>
        </w:tc>
        <w:tc>
          <w:tcPr>
            <w:tcW w:w="3118" w:type="dxa"/>
            <w:tcBorders>
              <w:top w:val="nil"/>
              <w:left w:val="nil"/>
              <w:bottom w:val="nil"/>
              <w:right w:val="nil"/>
            </w:tcBorders>
          </w:tcPr>
          <w:p>
            <w:pPr>
              <w:pStyle w:val="0"/>
            </w:pPr>
            <w:r>
              <w:rPr>
                <w:sz w:val="20"/>
              </w:rPr>
              <w:t xml:space="preserve">88. Shinpa (Шинпа)</w:t>
            </w:r>
          </w:p>
        </w:tc>
      </w:tr>
      <w:tr>
        <w:tc>
          <w:tcPr>
            <w:tcW w:w="2778" w:type="dxa"/>
            <w:tcBorders>
              <w:top w:val="nil"/>
              <w:left w:val="nil"/>
              <w:bottom w:val="nil"/>
              <w:right w:val="nil"/>
            </w:tcBorders>
          </w:tcPr>
          <w:p>
            <w:pPr>
              <w:pStyle w:val="0"/>
            </w:pPr>
            <w:r>
              <w:rPr>
                <w:sz w:val="20"/>
              </w:rPr>
              <w:t xml:space="preserve">9. Chibana No Kushanku (Чибана но Кушанку)</w:t>
            </w:r>
          </w:p>
        </w:tc>
        <w:tc>
          <w:tcPr>
            <w:tcW w:w="3175" w:type="dxa"/>
            <w:tcBorders>
              <w:top w:val="nil"/>
              <w:left w:val="nil"/>
              <w:bottom w:val="nil"/>
              <w:right w:val="nil"/>
            </w:tcBorders>
          </w:tcPr>
          <w:p>
            <w:pPr>
              <w:pStyle w:val="0"/>
            </w:pPr>
            <w:r>
              <w:rPr>
                <w:sz w:val="20"/>
              </w:rPr>
              <w:t xml:space="preserve">49. Kyan No Chinto (Куан Но Шинто)</w:t>
            </w:r>
          </w:p>
        </w:tc>
        <w:tc>
          <w:tcPr>
            <w:tcW w:w="3118" w:type="dxa"/>
            <w:tcBorders>
              <w:top w:val="nil"/>
              <w:left w:val="nil"/>
              <w:bottom w:val="nil"/>
              <w:right w:val="nil"/>
            </w:tcBorders>
          </w:tcPr>
          <w:p>
            <w:pPr>
              <w:pStyle w:val="0"/>
            </w:pPr>
            <w:r>
              <w:rPr>
                <w:sz w:val="20"/>
              </w:rPr>
              <w:t xml:space="preserve">89. Shinsei (Шинсей)</w:t>
            </w:r>
          </w:p>
        </w:tc>
      </w:tr>
      <w:tr>
        <w:tc>
          <w:tcPr>
            <w:tcW w:w="2778" w:type="dxa"/>
            <w:tcBorders>
              <w:top w:val="nil"/>
              <w:left w:val="nil"/>
              <w:bottom w:val="nil"/>
              <w:right w:val="nil"/>
            </w:tcBorders>
          </w:tcPr>
          <w:p>
            <w:pPr>
              <w:pStyle w:val="0"/>
            </w:pPr>
            <w:r>
              <w:rPr>
                <w:sz w:val="20"/>
              </w:rPr>
              <w:t xml:space="preserve">10. Chinte (Шинтэ)</w:t>
            </w:r>
          </w:p>
        </w:tc>
        <w:tc>
          <w:tcPr>
            <w:tcW w:w="3175" w:type="dxa"/>
            <w:tcBorders>
              <w:top w:val="nil"/>
              <w:left w:val="nil"/>
              <w:bottom w:val="nil"/>
              <w:right w:val="nil"/>
            </w:tcBorders>
          </w:tcPr>
          <w:p>
            <w:pPr>
              <w:pStyle w:val="0"/>
            </w:pPr>
            <w:r>
              <w:rPr>
                <w:sz w:val="20"/>
              </w:rPr>
              <w:t xml:space="preserve">50. Kyan No Wanshu (Куан Но Ваншу)</w:t>
            </w:r>
          </w:p>
        </w:tc>
        <w:tc>
          <w:tcPr>
            <w:tcW w:w="3118" w:type="dxa"/>
            <w:tcBorders>
              <w:top w:val="nil"/>
              <w:left w:val="nil"/>
              <w:bottom w:val="nil"/>
              <w:right w:val="nil"/>
            </w:tcBorders>
          </w:tcPr>
          <w:p>
            <w:pPr>
              <w:pStyle w:val="0"/>
            </w:pPr>
            <w:r>
              <w:rPr>
                <w:sz w:val="20"/>
              </w:rPr>
              <w:t xml:space="preserve">90. Shisochin (Шисочин)</w:t>
            </w:r>
          </w:p>
        </w:tc>
      </w:tr>
      <w:tr>
        <w:tc>
          <w:tcPr>
            <w:tcW w:w="2778" w:type="dxa"/>
            <w:tcBorders>
              <w:top w:val="nil"/>
              <w:left w:val="nil"/>
              <w:bottom w:val="nil"/>
              <w:right w:val="nil"/>
            </w:tcBorders>
          </w:tcPr>
          <w:p>
            <w:pPr>
              <w:pStyle w:val="0"/>
            </w:pPr>
            <w:r>
              <w:rPr>
                <w:sz w:val="20"/>
              </w:rPr>
              <w:t xml:space="preserve">11. Chinto (Шинто)</w:t>
            </w:r>
          </w:p>
        </w:tc>
        <w:tc>
          <w:tcPr>
            <w:tcW w:w="3175" w:type="dxa"/>
            <w:tcBorders>
              <w:top w:val="nil"/>
              <w:left w:val="nil"/>
              <w:bottom w:val="nil"/>
              <w:right w:val="nil"/>
            </w:tcBorders>
          </w:tcPr>
          <w:p>
            <w:pPr>
              <w:pStyle w:val="0"/>
            </w:pPr>
            <w:r>
              <w:rPr>
                <w:sz w:val="20"/>
              </w:rPr>
              <w:t xml:space="preserve">51. Matsukaze (Матсукази)</w:t>
            </w:r>
          </w:p>
        </w:tc>
        <w:tc>
          <w:tcPr>
            <w:tcW w:w="3118" w:type="dxa"/>
            <w:tcBorders>
              <w:top w:val="nil"/>
              <w:left w:val="nil"/>
              <w:bottom w:val="nil"/>
              <w:right w:val="nil"/>
            </w:tcBorders>
          </w:tcPr>
          <w:p>
            <w:pPr>
              <w:pStyle w:val="0"/>
            </w:pPr>
            <w:r>
              <w:rPr>
                <w:sz w:val="20"/>
              </w:rPr>
              <w:t xml:space="preserve">91. Sochin (Сочин)</w:t>
            </w:r>
          </w:p>
        </w:tc>
      </w:tr>
      <w:tr>
        <w:tc>
          <w:tcPr>
            <w:tcW w:w="2778" w:type="dxa"/>
            <w:tcBorders>
              <w:top w:val="nil"/>
              <w:left w:val="nil"/>
              <w:bottom w:val="nil"/>
              <w:right w:val="nil"/>
            </w:tcBorders>
          </w:tcPr>
          <w:p>
            <w:pPr>
              <w:pStyle w:val="0"/>
            </w:pPr>
            <w:r>
              <w:rPr>
                <w:sz w:val="20"/>
              </w:rPr>
              <w:t xml:space="preserve">12. Enpi (Энпи)</w:t>
            </w:r>
          </w:p>
        </w:tc>
        <w:tc>
          <w:tcPr>
            <w:tcW w:w="3175" w:type="dxa"/>
            <w:tcBorders>
              <w:top w:val="nil"/>
              <w:left w:val="nil"/>
              <w:bottom w:val="nil"/>
              <w:right w:val="nil"/>
            </w:tcBorders>
          </w:tcPr>
          <w:p>
            <w:pPr>
              <w:pStyle w:val="0"/>
            </w:pPr>
            <w:r>
              <w:rPr>
                <w:sz w:val="20"/>
              </w:rPr>
              <w:t xml:space="preserve">52. Matsumura Bassai (Матсумура Бассай)</w:t>
            </w:r>
          </w:p>
        </w:tc>
        <w:tc>
          <w:tcPr>
            <w:tcW w:w="3118" w:type="dxa"/>
            <w:tcBorders>
              <w:top w:val="nil"/>
              <w:left w:val="nil"/>
              <w:bottom w:val="nil"/>
              <w:right w:val="nil"/>
            </w:tcBorders>
          </w:tcPr>
          <w:p>
            <w:pPr>
              <w:pStyle w:val="0"/>
            </w:pPr>
            <w:r>
              <w:rPr>
                <w:sz w:val="20"/>
              </w:rPr>
              <w:t xml:space="preserve">92. Suparinpei (Супаринпей)</w:t>
            </w:r>
          </w:p>
        </w:tc>
      </w:tr>
      <w:tr>
        <w:tc>
          <w:tcPr>
            <w:tcW w:w="2778" w:type="dxa"/>
            <w:tcBorders>
              <w:top w:val="nil"/>
              <w:left w:val="nil"/>
              <w:bottom w:val="nil"/>
              <w:right w:val="nil"/>
            </w:tcBorders>
          </w:tcPr>
          <w:p>
            <w:pPr>
              <w:pStyle w:val="0"/>
            </w:pPr>
            <w:r>
              <w:rPr>
                <w:sz w:val="20"/>
              </w:rPr>
              <w:t xml:space="preserve">13. FukygataIchi (ФукугатаИчи)</w:t>
            </w:r>
          </w:p>
        </w:tc>
        <w:tc>
          <w:tcPr>
            <w:tcW w:w="3175" w:type="dxa"/>
            <w:tcBorders>
              <w:top w:val="nil"/>
              <w:left w:val="nil"/>
              <w:bottom w:val="nil"/>
              <w:right w:val="nil"/>
            </w:tcBorders>
          </w:tcPr>
          <w:p>
            <w:pPr>
              <w:pStyle w:val="0"/>
            </w:pPr>
            <w:r>
              <w:rPr>
                <w:sz w:val="20"/>
              </w:rPr>
              <w:t xml:space="preserve">53. Matsumura Rohai (Матсумура Рохай)</w:t>
            </w:r>
          </w:p>
        </w:tc>
        <w:tc>
          <w:tcPr>
            <w:tcW w:w="3118" w:type="dxa"/>
            <w:tcBorders>
              <w:top w:val="nil"/>
              <w:left w:val="nil"/>
              <w:bottom w:val="nil"/>
              <w:right w:val="nil"/>
            </w:tcBorders>
          </w:tcPr>
          <w:p>
            <w:pPr>
              <w:pStyle w:val="0"/>
            </w:pPr>
            <w:r>
              <w:rPr>
                <w:sz w:val="20"/>
              </w:rPr>
              <w:t xml:space="preserve">93. TekkiShodan (ТеккиШодан)</w:t>
            </w:r>
          </w:p>
        </w:tc>
      </w:tr>
      <w:tr>
        <w:tc>
          <w:tcPr>
            <w:tcW w:w="2778" w:type="dxa"/>
            <w:tcBorders>
              <w:top w:val="nil"/>
              <w:left w:val="nil"/>
              <w:bottom w:val="nil"/>
              <w:right w:val="nil"/>
            </w:tcBorders>
          </w:tcPr>
          <w:p>
            <w:pPr>
              <w:pStyle w:val="0"/>
            </w:pPr>
            <w:r>
              <w:rPr>
                <w:sz w:val="20"/>
              </w:rPr>
              <w:t xml:space="preserve">14. FukygataNi (ФукугатаНи)</w:t>
            </w:r>
          </w:p>
        </w:tc>
        <w:tc>
          <w:tcPr>
            <w:tcW w:w="3175" w:type="dxa"/>
            <w:tcBorders>
              <w:top w:val="nil"/>
              <w:left w:val="nil"/>
              <w:bottom w:val="nil"/>
              <w:right w:val="nil"/>
            </w:tcBorders>
          </w:tcPr>
          <w:p>
            <w:pPr>
              <w:pStyle w:val="0"/>
            </w:pPr>
            <w:r>
              <w:rPr>
                <w:sz w:val="20"/>
              </w:rPr>
              <w:t xml:space="preserve">54. Meikyo (Мейку)</w:t>
            </w:r>
          </w:p>
        </w:tc>
        <w:tc>
          <w:tcPr>
            <w:tcW w:w="3118" w:type="dxa"/>
            <w:tcBorders>
              <w:top w:val="nil"/>
              <w:left w:val="nil"/>
              <w:bottom w:val="nil"/>
              <w:right w:val="nil"/>
            </w:tcBorders>
          </w:tcPr>
          <w:p>
            <w:pPr>
              <w:pStyle w:val="0"/>
            </w:pPr>
            <w:r>
              <w:rPr>
                <w:sz w:val="20"/>
              </w:rPr>
              <w:t xml:space="preserve">94. TekkiNidan (ТеккиНидан)</w:t>
            </w:r>
          </w:p>
        </w:tc>
      </w:tr>
      <w:tr>
        <w:tc>
          <w:tcPr>
            <w:tcW w:w="2778" w:type="dxa"/>
            <w:tcBorders>
              <w:top w:val="nil"/>
              <w:left w:val="nil"/>
              <w:bottom w:val="nil"/>
              <w:right w:val="nil"/>
            </w:tcBorders>
          </w:tcPr>
          <w:p>
            <w:pPr>
              <w:pStyle w:val="0"/>
            </w:pPr>
            <w:r>
              <w:rPr>
                <w:sz w:val="20"/>
              </w:rPr>
              <w:t xml:space="preserve">15. Gankaku (Ганкаку)</w:t>
            </w:r>
          </w:p>
        </w:tc>
        <w:tc>
          <w:tcPr>
            <w:tcW w:w="3175" w:type="dxa"/>
            <w:tcBorders>
              <w:top w:val="nil"/>
              <w:left w:val="nil"/>
              <w:bottom w:val="nil"/>
              <w:right w:val="nil"/>
            </w:tcBorders>
          </w:tcPr>
          <w:p>
            <w:pPr>
              <w:pStyle w:val="0"/>
            </w:pPr>
            <w:r>
              <w:rPr>
                <w:sz w:val="20"/>
              </w:rPr>
              <w:t xml:space="preserve">55. Myojo (Мойоджо)</w:t>
            </w:r>
          </w:p>
        </w:tc>
        <w:tc>
          <w:tcPr>
            <w:tcW w:w="3118" w:type="dxa"/>
            <w:tcBorders>
              <w:top w:val="nil"/>
              <w:left w:val="nil"/>
              <w:bottom w:val="nil"/>
              <w:right w:val="nil"/>
            </w:tcBorders>
          </w:tcPr>
          <w:p>
            <w:pPr>
              <w:pStyle w:val="0"/>
            </w:pPr>
            <w:r>
              <w:rPr>
                <w:sz w:val="20"/>
              </w:rPr>
              <w:t xml:space="preserve">95. TekkiSandan (ТеккиСандан)</w:t>
            </w:r>
          </w:p>
        </w:tc>
      </w:tr>
      <w:tr>
        <w:tc>
          <w:tcPr>
            <w:tcW w:w="2778" w:type="dxa"/>
            <w:tcBorders>
              <w:top w:val="nil"/>
              <w:left w:val="nil"/>
              <w:bottom w:val="nil"/>
              <w:right w:val="nil"/>
            </w:tcBorders>
          </w:tcPr>
          <w:p>
            <w:pPr>
              <w:pStyle w:val="0"/>
            </w:pPr>
            <w:r>
              <w:rPr>
                <w:sz w:val="20"/>
              </w:rPr>
              <w:t xml:space="preserve">16. Garyu (Гаруй)</w:t>
            </w:r>
          </w:p>
        </w:tc>
        <w:tc>
          <w:tcPr>
            <w:tcW w:w="3175" w:type="dxa"/>
            <w:tcBorders>
              <w:top w:val="nil"/>
              <w:left w:val="nil"/>
              <w:bottom w:val="nil"/>
              <w:right w:val="nil"/>
            </w:tcBorders>
          </w:tcPr>
          <w:p>
            <w:pPr>
              <w:pStyle w:val="0"/>
            </w:pPr>
            <w:r>
              <w:rPr>
                <w:sz w:val="20"/>
              </w:rPr>
              <w:t xml:space="preserve">56. NaifanchinShodan (НайфанчинШодан)</w:t>
            </w:r>
          </w:p>
        </w:tc>
        <w:tc>
          <w:tcPr>
            <w:tcW w:w="3118" w:type="dxa"/>
            <w:tcBorders>
              <w:top w:val="nil"/>
              <w:left w:val="nil"/>
              <w:bottom w:val="nil"/>
              <w:right w:val="nil"/>
            </w:tcBorders>
          </w:tcPr>
          <w:p>
            <w:pPr>
              <w:pStyle w:val="0"/>
            </w:pPr>
            <w:r>
              <w:rPr>
                <w:sz w:val="20"/>
              </w:rPr>
              <w:t xml:space="preserve">96. Tensho</w:t>
            </w:r>
          </w:p>
        </w:tc>
      </w:tr>
      <w:tr>
        <w:tc>
          <w:tcPr>
            <w:tcW w:w="2778" w:type="dxa"/>
            <w:tcBorders>
              <w:top w:val="nil"/>
              <w:left w:val="nil"/>
              <w:bottom w:val="nil"/>
              <w:right w:val="nil"/>
            </w:tcBorders>
          </w:tcPr>
          <w:p>
            <w:pPr>
              <w:pStyle w:val="0"/>
            </w:pPr>
            <w:r>
              <w:rPr>
                <w:sz w:val="20"/>
              </w:rPr>
              <w:t xml:space="preserve">17. Gekisai (Geksai) Ichi (Гекисай (Гексай) Ичи)</w:t>
            </w:r>
          </w:p>
        </w:tc>
        <w:tc>
          <w:tcPr>
            <w:tcW w:w="3175" w:type="dxa"/>
            <w:tcBorders>
              <w:top w:val="nil"/>
              <w:left w:val="nil"/>
              <w:bottom w:val="nil"/>
              <w:right w:val="nil"/>
            </w:tcBorders>
          </w:tcPr>
          <w:p>
            <w:pPr>
              <w:pStyle w:val="0"/>
            </w:pPr>
            <w:r>
              <w:rPr>
                <w:sz w:val="20"/>
              </w:rPr>
              <w:t xml:space="preserve">57. Naifanchin Nidan (Найфанчин Нидан)</w:t>
            </w:r>
          </w:p>
        </w:tc>
        <w:tc>
          <w:tcPr>
            <w:tcW w:w="3118" w:type="dxa"/>
            <w:tcBorders>
              <w:top w:val="nil"/>
              <w:left w:val="nil"/>
              <w:bottom w:val="nil"/>
              <w:right w:val="nil"/>
            </w:tcBorders>
          </w:tcPr>
          <w:p>
            <w:pPr>
              <w:pStyle w:val="0"/>
            </w:pPr>
            <w:r>
              <w:rPr>
                <w:sz w:val="20"/>
              </w:rPr>
              <w:t xml:space="preserve">97. TomariBassai (ТомариБассай)</w:t>
            </w:r>
          </w:p>
        </w:tc>
      </w:tr>
      <w:tr>
        <w:tc>
          <w:tcPr>
            <w:tcW w:w="2778" w:type="dxa"/>
            <w:tcBorders>
              <w:top w:val="nil"/>
              <w:left w:val="nil"/>
              <w:bottom w:val="nil"/>
              <w:right w:val="nil"/>
            </w:tcBorders>
          </w:tcPr>
          <w:p>
            <w:pPr>
              <w:pStyle w:val="0"/>
            </w:pPr>
            <w:r>
              <w:rPr>
                <w:sz w:val="20"/>
              </w:rPr>
              <w:t xml:space="preserve">18. Gekisai (Geksai) Ni (Гекисай (Гексай) Ни)</w:t>
            </w:r>
          </w:p>
        </w:tc>
        <w:tc>
          <w:tcPr>
            <w:tcW w:w="3175" w:type="dxa"/>
            <w:tcBorders>
              <w:top w:val="nil"/>
              <w:left w:val="nil"/>
              <w:bottom w:val="nil"/>
              <w:right w:val="nil"/>
            </w:tcBorders>
          </w:tcPr>
          <w:p>
            <w:pPr>
              <w:pStyle w:val="0"/>
            </w:pPr>
            <w:r>
              <w:rPr>
                <w:sz w:val="20"/>
              </w:rPr>
              <w:t xml:space="preserve">58. NaifanchinSandan (НайфанчинСандан)</w:t>
            </w:r>
          </w:p>
        </w:tc>
        <w:tc>
          <w:tcPr>
            <w:tcW w:w="3118" w:type="dxa"/>
            <w:tcBorders>
              <w:top w:val="nil"/>
              <w:left w:val="nil"/>
              <w:bottom w:val="nil"/>
              <w:right w:val="nil"/>
            </w:tcBorders>
          </w:tcPr>
          <w:p>
            <w:pPr>
              <w:pStyle w:val="0"/>
            </w:pPr>
            <w:r>
              <w:rPr>
                <w:sz w:val="20"/>
              </w:rPr>
              <w:t xml:space="preserve">98. Unshu (Уншу)</w:t>
            </w:r>
          </w:p>
        </w:tc>
      </w:tr>
      <w:tr>
        <w:tc>
          <w:tcPr>
            <w:tcW w:w="2778" w:type="dxa"/>
            <w:tcBorders>
              <w:top w:val="nil"/>
              <w:left w:val="nil"/>
              <w:bottom w:val="nil"/>
              <w:right w:val="nil"/>
            </w:tcBorders>
          </w:tcPr>
          <w:p>
            <w:pPr>
              <w:pStyle w:val="0"/>
            </w:pPr>
            <w:r>
              <w:rPr>
                <w:sz w:val="20"/>
              </w:rPr>
              <w:t xml:space="preserve">19. Gojushiho (Годзюшихо)</w:t>
            </w:r>
          </w:p>
        </w:tc>
        <w:tc>
          <w:tcPr>
            <w:tcW w:w="3175" w:type="dxa"/>
            <w:tcBorders>
              <w:top w:val="nil"/>
              <w:left w:val="nil"/>
              <w:bottom w:val="nil"/>
              <w:right w:val="nil"/>
            </w:tcBorders>
          </w:tcPr>
          <w:p>
            <w:pPr>
              <w:pStyle w:val="0"/>
            </w:pPr>
            <w:r>
              <w:rPr>
                <w:sz w:val="20"/>
              </w:rPr>
              <w:t xml:space="preserve">59. Naihanchi (Найханчи)</w:t>
            </w:r>
          </w:p>
        </w:tc>
        <w:tc>
          <w:tcPr>
            <w:tcW w:w="3118" w:type="dxa"/>
            <w:tcBorders>
              <w:top w:val="nil"/>
              <w:left w:val="nil"/>
              <w:bottom w:val="nil"/>
              <w:right w:val="nil"/>
            </w:tcBorders>
          </w:tcPr>
          <w:p>
            <w:pPr>
              <w:pStyle w:val="0"/>
            </w:pPr>
            <w:r>
              <w:rPr>
                <w:sz w:val="20"/>
              </w:rPr>
              <w:t xml:space="preserve">99. Unsu (Унсу)</w:t>
            </w:r>
          </w:p>
        </w:tc>
      </w:tr>
      <w:tr>
        <w:tc>
          <w:tcPr>
            <w:tcW w:w="2778" w:type="dxa"/>
            <w:tcBorders>
              <w:top w:val="nil"/>
              <w:left w:val="nil"/>
              <w:bottom w:val="nil"/>
              <w:right w:val="nil"/>
            </w:tcBorders>
          </w:tcPr>
          <w:p>
            <w:pPr>
              <w:pStyle w:val="0"/>
            </w:pPr>
            <w:r>
              <w:rPr>
                <w:sz w:val="20"/>
              </w:rPr>
              <w:t xml:space="preserve">20. GojushihoDai (Годзюшихо Дай)</w:t>
            </w:r>
          </w:p>
        </w:tc>
        <w:tc>
          <w:tcPr>
            <w:tcW w:w="3175" w:type="dxa"/>
            <w:tcBorders>
              <w:top w:val="nil"/>
              <w:left w:val="nil"/>
              <w:bottom w:val="nil"/>
              <w:right w:val="nil"/>
            </w:tcBorders>
          </w:tcPr>
          <w:p>
            <w:pPr>
              <w:pStyle w:val="0"/>
            </w:pPr>
            <w:r>
              <w:rPr>
                <w:sz w:val="20"/>
              </w:rPr>
              <w:t xml:space="preserve">60. Nijushino (Ниджишино)</w:t>
            </w:r>
          </w:p>
        </w:tc>
        <w:tc>
          <w:tcPr>
            <w:tcW w:w="3118" w:type="dxa"/>
            <w:tcBorders>
              <w:top w:val="nil"/>
              <w:left w:val="nil"/>
              <w:bottom w:val="nil"/>
              <w:right w:val="nil"/>
            </w:tcBorders>
          </w:tcPr>
          <w:p>
            <w:pPr>
              <w:pStyle w:val="0"/>
            </w:pPr>
            <w:r>
              <w:rPr>
                <w:sz w:val="20"/>
              </w:rPr>
              <w:t xml:space="preserve">100. Useishi (Юсейши)</w:t>
            </w:r>
          </w:p>
        </w:tc>
      </w:tr>
      <w:tr>
        <w:tc>
          <w:tcPr>
            <w:tcW w:w="2778" w:type="dxa"/>
            <w:tcBorders>
              <w:top w:val="nil"/>
              <w:left w:val="nil"/>
              <w:bottom w:val="nil"/>
              <w:right w:val="nil"/>
            </w:tcBorders>
          </w:tcPr>
          <w:p>
            <w:pPr>
              <w:pStyle w:val="0"/>
            </w:pPr>
            <w:r>
              <w:rPr>
                <w:sz w:val="20"/>
              </w:rPr>
              <w:t xml:space="preserve">21. GojushihoSho (ГодзюшихоШо)</w:t>
            </w:r>
          </w:p>
        </w:tc>
        <w:tc>
          <w:tcPr>
            <w:tcW w:w="3175" w:type="dxa"/>
            <w:tcBorders>
              <w:top w:val="nil"/>
              <w:left w:val="nil"/>
              <w:bottom w:val="nil"/>
              <w:right w:val="nil"/>
            </w:tcBorders>
          </w:tcPr>
          <w:p>
            <w:pPr>
              <w:pStyle w:val="0"/>
            </w:pPr>
            <w:r>
              <w:rPr>
                <w:sz w:val="20"/>
              </w:rPr>
              <w:t xml:space="preserve">61. Nipaipo (Нипайпо)</w:t>
            </w:r>
          </w:p>
        </w:tc>
        <w:tc>
          <w:tcPr>
            <w:tcW w:w="3118" w:type="dxa"/>
            <w:tcBorders>
              <w:top w:val="nil"/>
              <w:left w:val="nil"/>
              <w:bottom w:val="nil"/>
              <w:right w:val="nil"/>
            </w:tcBorders>
          </w:tcPr>
          <w:p>
            <w:pPr>
              <w:pStyle w:val="0"/>
            </w:pPr>
            <w:r>
              <w:rPr>
                <w:sz w:val="20"/>
              </w:rPr>
              <w:t xml:space="preserve">101. Wankan (Ванкан)</w:t>
            </w:r>
          </w:p>
        </w:tc>
      </w:tr>
      <w:tr>
        <w:tc>
          <w:tcPr>
            <w:tcW w:w="2778" w:type="dxa"/>
            <w:tcBorders>
              <w:top w:val="nil"/>
              <w:left w:val="nil"/>
              <w:bottom w:val="nil"/>
              <w:right w:val="nil"/>
            </w:tcBorders>
          </w:tcPr>
          <w:p>
            <w:pPr>
              <w:pStyle w:val="0"/>
            </w:pPr>
            <w:r>
              <w:rPr>
                <w:sz w:val="20"/>
              </w:rPr>
              <w:t xml:space="preserve">22. Hakucho (Хакучо)</w:t>
            </w:r>
          </w:p>
        </w:tc>
        <w:tc>
          <w:tcPr>
            <w:tcW w:w="3175" w:type="dxa"/>
            <w:tcBorders>
              <w:top w:val="nil"/>
              <w:left w:val="nil"/>
              <w:bottom w:val="nil"/>
              <w:right w:val="nil"/>
            </w:tcBorders>
          </w:tcPr>
          <w:p>
            <w:pPr>
              <w:pStyle w:val="0"/>
            </w:pPr>
            <w:r>
              <w:rPr>
                <w:sz w:val="20"/>
              </w:rPr>
              <w:t xml:space="preserve">62. Niseishi (Нисейши)</w:t>
            </w:r>
          </w:p>
        </w:tc>
        <w:tc>
          <w:tcPr>
            <w:tcW w:w="3118" w:type="dxa"/>
            <w:tcBorders>
              <w:top w:val="nil"/>
              <w:left w:val="nil"/>
              <w:bottom w:val="nil"/>
              <w:right w:val="nil"/>
            </w:tcBorders>
          </w:tcPr>
          <w:p>
            <w:pPr>
              <w:pStyle w:val="0"/>
            </w:pPr>
            <w:r>
              <w:rPr>
                <w:sz w:val="20"/>
              </w:rPr>
              <w:t xml:space="preserve">102. Wanshu (Ваншу)</w:t>
            </w:r>
          </w:p>
        </w:tc>
      </w:tr>
      <w:tr>
        <w:tc>
          <w:tcPr>
            <w:tcW w:w="2778" w:type="dxa"/>
            <w:tcBorders>
              <w:top w:val="nil"/>
              <w:left w:val="nil"/>
              <w:bottom w:val="nil"/>
              <w:right w:val="nil"/>
            </w:tcBorders>
          </w:tcPr>
          <w:p>
            <w:pPr>
              <w:pStyle w:val="0"/>
            </w:pPr>
            <w:r>
              <w:rPr>
                <w:sz w:val="20"/>
              </w:rPr>
              <w:t xml:space="preserve">23. Hangetsu (Хангэцу)</w:t>
            </w:r>
          </w:p>
        </w:tc>
        <w:tc>
          <w:tcPr>
            <w:tcW w:w="3175" w:type="dxa"/>
            <w:tcBorders>
              <w:top w:val="nil"/>
              <w:left w:val="nil"/>
              <w:bottom w:val="nil"/>
              <w:right w:val="nil"/>
            </w:tcBorders>
          </w:tcPr>
          <w:p>
            <w:pPr>
              <w:pStyle w:val="0"/>
            </w:pPr>
            <w:r>
              <w:rPr>
                <w:sz w:val="20"/>
              </w:rPr>
              <w:t xml:space="preserve">63. Ohan (Охан)</w:t>
            </w:r>
          </w:p>
        </w:tc>
        <w:tc>
          <w:tcPr>
            <w:tcW w:w="3118"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24. Haufa (Haffa) (Хайфа)</w:t>
            </w:r>
          </w:p>
        </w:tc>
        <w:tc>
          <w:tcPr>
            <w:tcW w:w="3175" w:type="dxa"/>
            <w:tcBorders>
              <w:top w:val="nil"/>
              <w:left w:val="nil"/>
              <w:bottom w:val="nil"/>
              <w:right w:val="nil"/>
            </w:tcBorders>
          </w:tcPr>
          <w:p>
            <w:pPr>
              <w:pStyle w:val="0"/>
            </w:pPr>
            <w:r>
              <w:rPr>
                <w:sz w:val="20"/>
              </w:rPr>
              <w:t xml:space="preserve">64. Ohan Dai (ОханДай)</w:t>
            </w:r>
          </w:p>
        </w:tc>
        <w:tc>
          <w:tcPr>
            <w:tcW w:w="3118"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25. HeianShodan (Хейян Шодан)</w:t>
            </w:r>
          </w:p>
        </w:tc>
        <w:tc>
          <w:tcPr>
            <w:tcW w:w="3175" w:type="dxa"/>
            <w:tcBorders>
              <w:top w:val="nil"/>
              <w:left w:val="nil"/>
              <w:bottom w:val="nil"/>
              <w:right w:val="nil"/>
            </w:tcBorders>
          </w:tcPr>
          <w:p>
            <w:pPr>
              <w:pStyle w:val="0"/>
            </w:pPr>
            <w:r>
              <w:rPr>
                <w:sz w:val="20"/>
              </w:rPr>
              <w:t xml:space="preserve">65. Oyadomari No Passai (ОядомариноПассай)</w:t>
            </w:r>
          </w:p>
        </w:tc>
        <w:tc>
          <w:tcPr>
            <w:tcW w:w="3118"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26. HeianNidan (Хейян Нидан)</w:t>
            </w:r>
          </w:p>
        </w:tc>
        <w:tc>
          <w:tcPr>
            <w:tcW w:w="3175" w:type="dxa"/>
            <w:tcBorders>
              <w:top w:val="nil"/>
              <w:left w:val="nil"/>
              <w:bottom w:val="nil"/>
              <w:right w:val="nil"/>
            </w:tcBorders>
          </w:tcPr>
          <w:p>
            <w:pPr>
              <w:pStyle w:val="0"/>
            </w:pPr>
            <w:r>
              <w:rPr>
                <w:sz w:val="20"/>
              </w:rPr>
              <w:t xml:space="preserve">66. Pachu (Пачи)</w:t>
            </w:r>
          </w:p>
        </w:tc>
        <w:tc>
          <w:tcPr>
            <w:tcW w:w="3118"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27. HeianSandan (Хейян Сандан)</w:t>
            </w:r>
          </w:p>
        </w:tc>
        <w:tc>
          <w:tcPr>
            <w:tcW w:w="3175" w:type="dxa"/>
            <w:tcBorders>
              <w:top w:val="nil"/>
              <w:left w:val="nil"/>
              <w:bottom w:val="nil"/>
              <w:right w:val="nil"/>
            </w:tcBorders>
          </w:tcPr>
          <w:p>
            <w:pPr>
              <w:pStyle w:val="0"/>
            </w:pPr>
            <w:r>
              <w:rPr>
                <w:sz w:val="20"/>
              </w:rPr>
              <w:t xml:space="preserve">67. Paiku (Пайки)</w:t>
            </w:r>
          </w:p>
        </w:tc>
        <w:tc>
          <w:tcPr>
            <w:tcW w:w="3118"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28. HeianYondan (Хейян Йондан)</w:t>
            </w:r>
          </w:p>
        </w:tc>
        <w:tc>
          <w:tcPr>
            <w:tcW w:w="3175" w:type="dxa"/>
            <w:tcBorders>
              <w:top w:val="nil"/>
              <w:left w:val="nil"/>
              <w:bottom w:val="nil"/>
              <w:right w:val="nil"/>
            </w:tcBorders>
          </w:tcPr>
          <w:p>
            <w:pPr>
              <w:pStyle w:val="0"/>
            </w:pPr>
            <w:r>
              <w:rPr>
                <w:sz w:val="20"/>
              </w:rPr>
              <w:t xml:space="preserve">68. Papuren (Папурен)</w:t>
            </w:r>
          </w:p>
        </w:tc>
        <w:tc>
          <w:tcPr>
            <w:tcW w:w="3118"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29. HeianGodan (Хейян Годан)</w:t>
            </w:r>
          </w:p>
        </w:tc>
        <w:tc>
          <w:tcPr>
            <w:tcW w:w="3175" w:type="dxa"/>
            <w:tcBorders>
              <w:top w:val="nil"/>
              <w:left w:val="nil"/>
              <w:bottom w:val="nil"/>
              <w:right w:val="nil"/>
            </w:tcBorders>
          </w:tcPr>
          <w:p>
            <w:pPr>
              <w:pStyle w:val="0"/>
            </w:pPr>
            <w:r>
              <w:rPr>
                <w:sz w:val="20"/>
              </w:rPr>
              <w:t xml:space="preserve">69. Passai (Пассай)</w:t>
            </w:r>
          </w:p>
        </w:tc>
        <w:tc>
          <w:tcPr>
            <w:tcW w:w="3118"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30. Heiku (Хейку)</w:t>
            </w:r>
          </w:p>
        </w:tc>
        <w:tc>
          <w:tcPr>
            <w:tcW w:w="3175" w:type="dxa"/>
            <w:tcBorders>
              <w:top w:val="nil"/>
              <w:left w:val="nil"/>
              <w:bottom w:val="nil"/>
              <w:right w:val="nil"/>
            </w:tcBorders>
          </w:tcPr>
          <w:p>
            <w:pPr>
              <w:pStyle w:val="0"/>
            </w:pPr>
            <w:r>
              <w:rPr>
                <w:sz w:val="20"/>
              </w:rPr>
              <w:t xml:space="preserve">70. PinanShodan (Пинан Шодан)</w:t>
            </w:r>
          </w:p>
        </w:tc>
        <w:tc>
          <w:tcPr>
            <w:tcW w:w="3118"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31. IshimineBassai (ИшиминеБассай)</w:t>
            </w:r>
          </w:p>
        </w:tc>
        <w:tc>
          <w:tcPr>
            <w:tcW w:w="3175" w:type="dxa"/>
            <w:tcBorders>
              <w:top w:val="nil"/>
              <w:left w:val="nil"/>
              <w:bottom w:val="nil"/>
              <w:right w:val="nil"/>
            </w:tcBorders>
          </w:tcPr>
          <w:p>
            <w:pPr>
              <w:pStyle w:val="0"/>
            </w:pPr>
            <w:r>
              <w:rPr>
                <w:sz w:val="20"/>
              </w:rPr>
              <w:t xml:space="preserve">71. PinanNidan (Пинан Нидан)</w:t>
            </w:r>
          </w:p>
        </w:tc>
        <w:tc>
          <w:tcPr>
            <w:tcW w:w="3118"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32. ItosuRohaiShodan (ИтосуРохайШодан)</w:t>
            </w:r>
          </w:p>
        </w:tc>
        <w:tc>
          <w:tcPr>
            <w:tcW w:w="3175" w:type="dxa"/>
            <w:tcBorders>
              <w:top w:val="nil"/>
              <w:left w:val="nil"/>
              <w:bottom w:val="nil"/>
              <w:right w:val="nil"/>
            </w:tcBorders>
          </w:tcPr>
          <w:p>
            <w:pPr>
              <w:pStyle w:val="0"/>
            </w:pPr>
            <w:r>
              <w:rPr>
                <w:sz w:val="20"/>
              </w:rPr>
              <w:t xml:space="preserve">72. PinanSandan (Пинан Сандан)</w:t>
            </w:r>
          </w:p>
        </w:tc>
        <w:tc>
          <w:tcPr>
            <w:tcW w:w="3118"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33. ItosuRohaiNidan (Итосу Рохай Шодан)</w:t>
            </w:r>
          </w:p>
        </w:tc>
        <w:tc>
          <w:tcPr>
            <w:tcW w:w="3175" w:type="dxa"/>
            <w:tcBorders>
              <w:top w:val="nil"/>
              <w:left w:val="nil"/>
              <w:bottom w:val="nil"/>
              <w:right w:val="nil"/>
            </w:tcBorders>
          </w:tcPr>
          <w:p>
            <w:pPr>
              <w:pStyle w:val="0"/>
            </w:pPr>
            <w:r>
              <w:rPr>
                <w:sz w:val="20"/>
              </w:rPr>
              <w:t xml:space="preserve">73. PinanYondan (Пинан Йодан)</w:t>
            </w:r>
          </w:p>
        </w:tc>
        <w:tc>
          <w:tcPr>
            <w:tcW w:w="3118"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34. ItosuRohaiSandan (Итосу Рохай Сандан)</w:t>
            </w:r>
          </w:p>
        </w:tc>
        <w:tc>
          <w:tcPr>
            <w:tcW w:w="3175" w:type="dxa"/>
            <w:tcBorders>
              <w:top w:val="nil"/>
              <w:left w:val="nil"/>
              <w:bottom w:val="nil"/>
              <w:right w:val="nil"/>
            </w:tcBorders>
          </w:tcPr>
          <w:p>
            <w:pPr>
              <w:pStyle w:val="0"/>
            </w:pPr>
            <w:r>
              <w:rPr>
                <w:sz w:val="20"/>
              </w:rPr>
              <w:t xml:space="preserve">74. PinanGodan (Пинан Годан)</w:t>
            </w:r>
          </w:p>
        </w:tc>
        <w:tc>
          <w:tcPr>
            <w:tcW w:w="3118"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35. Jiin (Джиин)</w:t>
            </w:r>
          </w:p>
        </w:tc>
        <w:tc>
          <w:tcPr>
            <w:tcW w:w="3175" w:type="dxa"/>
            <w:tcBorders>
              <w:top w:val="nil"/>
              <w:left w:val="nil"/>
              <w:bottom w:val="nil"/>
              <w:right w:val="nil"/>
            </w:tcBorders>
          </w:tcPr>
          <w:p>
            <w:pPr>
              <w:pStyle w:val="0"/>
            </w:pPr>
            <w:r>
              <w:rPr>
                <w:sz w:val="20"/>
              </w:rPr>
              <w:t xml:space="preserve">75. Rohai (Рохай)</w:t>
            </w:r>
          </w:p>
        </w:tc>
        <w:tc>
          <w:tcPr>
            <w:tcW w:w="3118"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36. Jion (Джион)</w:t>
            </w:r>
          </w:p>
        </w:tc>
        <w:tc>
          <w:tcPr>
            <w:tcW w:w="3175" w:type="dxa"/>
            <w:tcBorders>
              <w:top w:val="nil"/>
              <w:left w:val="nil"/>
              <w:bottom w:val="nil"/>
              <w:right w:val="nil"/>
            </w:tcBorders>
          </w:tcPr>
          <w:p>
            <w:pPr>
              <w:pStyle w:val="0"/>
            </w:pPr>
            <w:r>
              <w:rPr>
                <w:sz w:val="20"/>
              </w:rPr>
              <w:t xml:space="preserve">76. Saifa (Сайфа)</w:t>
            </w:r>
          </w:p>
        </w:tc>
        <w:tc>
          <w:tcPr>
            <w:tcW w:w="3118"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37. Jitte (Джитте)</w:t>
            </w:r>
          </w:p>
        </w:tc>
        <w:tc>
          <w:tcPr>
            <w:tcW w:w="3175" w:type="dxa"/>
            <w:tcBorders>
              <w:top w:val="nil"/>
              <w:left w:val="nil"/>
              <w:bottom w:val="nil"/>
              <w:right w:val="nil"/>
            </w:tcBorders>
          </w:tcPr>
          <w:p>
            <w:pPr>
              <w:pStyle w:val="0"/>
            </w:pPr>
            <w:r>
              <w:rPr>
                <w:sz w:val="20"/>
              </w:rPr>
              <w:t xml:space="preserve">77. Sanchin (Санчин)</w:t>
            </w:r>
          </w:p>
        </w:tc>
        <w:tc>
          <w:tcPr>
            <w:tcW w:w="3118"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38. Juroku (Джуроку)</w:t>
            </w:r>
          </w:p>
        </w:tc>
        <w:tc>
          <w:tcPr>
            <w:tcW w:w="3175" w:type="dxa"/>
            <w:tcBorders>
              <w:top w:val="nil"/>
              <w:left w:val="nil"/>
              <w:bottom w:val="nil"/>
              <w:right w:val="nil"/>
            </w:tcBorders>
          </w:tcPr>
          <w:p>
            <w:pPr>
              <w:pStyle w:val="0"/>
            </w:pPr>
            <w:r>
              <w:rPr>
                <w:sz w:val="20"/>
              </w:rPr>
              <w:t xml:space="preserve">78. Sansai (Сансай)</w:t>
            </w:r>
          </w:p>
        </w:tc>
        <w:tc>
          <w:tcPr>
            <w:tcW w:w="3118"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39. Kanchin (Канчин)</w:t>
            </w:r>
          </w:p>
        </w:tc>
        <w:tc>
          <w:tcPr>
            <w:tcW w:w="3175" w:type="dxa"/>
            <w:tcBorders>
              <w:top w:val="nil"/>
              <w:left w:val="nil"/>
              <w:bottom w:val="nil"/>
              <w:right w:val="nil"/>
            </w:tcBorders>
          </w:tcPr>
          <w:p>
            <w:pPr>
              <w:pStyle w:val="0"/>
            </w:pPr>
            <w:r>
              <w:rPr>
                <w:sz w:val="20"/>
              </w:rPr>
              <w:t xml:space="preserve">79. Sanseiru (Сансейру)</w:t>
            </w:r>
          </w:p>
        </w:tc>
        <w:tc>
          <w:tcPr>
            <w:tcW w:w="3118"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40. Kanku Dai (КанкуДай)</w:t>
            </w:r>
          </w:p>
        </w:tc>
        <w:tc>
          <w:tcPr>
            <w:tcW w:w="3175" w:type="dxa"/>
            <w:tcBorders>
              <w:top w:val="nil"/>
              <w:left w:val="nil"/>
              <w:bottom w:val="nil"/>
              <w:right w:val="nil"/>
            </w:tcBorders>
          </w:tcPr>
          <w:p>
            <w:pPr>
              <w:pStyle w:val="0"/>
            </w:pPr>
            <w:r>
              <w:rPr>
                <w:sz w:val="20"/>
              </w:rPr>
              <w:t xml:space="preserve">80. Sanseru (Сансеру)</w:t>
            </w:r>
          </w:p>
        </w:tc>
        <w:tc>
          <w:tcPr>
            <w:tcW w:w="3118" w:type="dxa"/>
            <w:tcBorders>
              <w:top w:val="nil"/>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Примечания к </w:t>
      </w:r>
      <w:hyperlink w:history="0" w:anchor="P382" w:tooltip="5.2. Ката, ката - группа, ПОДА - ката.">
        <w:r>
          <w:rPr>
            <w:sz w:val="20"/>
            <w:color w:val="0000ff"/>
          </w:rPr>
          <w:t xml:space="preserve">пункту 5.2</w:t>
        </w:r>
      </w:hyperlink>
      <w:r>
        <w:rPr>
          <w:sz w:val="20"/>
        </w:rPr>
        <w:t xml:space="preserve">. Ката, ката - группа, ПОДА - ката:</w:t>
      </w:r>
    </w:p>
    <w:p>
      <w:pPr>
        <w:pStyle w:val="0"/>
        <w:spacing w:before="200" w:lineRule="auto"/>
        <w:ind w:firstLine="540"/>
        <w:jc w:val="both"/>
      </w:pPr>
      <w:r>
        <w:rPr>
          <w:sz w:val="20"/>
        </w:rPr>
        <w:t xml:space="preserve">Названия ката дублируются в связи с различиями в произношении из-за использования латиницы. В некоторых случаях ката может быть известно под другим названием в разных стилях. В исключительных случаях название ката в разных стилях по факту может быть другим. Допускается незначительное изменение в выполнении КАТА согласно стилю Рю-Ха, выбранному спортсменом.</w:t>
      </w:r>
    </w:p>
    <w:p>
      <w:pPr>
        <w:pStyle w:val="0"/>
        <w:spacing w:before="200" w:lineRule="auto"/>
        <w:ind w:firstLine="540"/>
        <w:jc w:val="both"/>
      </w:pPr>
      <w:r>
        <w:rPr>
          <w:sz w:val="20"/>
        </w:rPr>
        <w:t xml:space="preserve">На каждой соревновательной площадке выступает группа/пул из 8 (максимальное количество 12) спортсменов или команд.</w:t>
      </w:r>
    </w:p>
    <w:p>
      <w:pPr>
        <w:pStyle w:val="0"/>
        <w:spacing w:before="200" w:lineRule="auto"/>
        <w:ind w:firstLine="540"/>
        <w:jc w:val="both"/>
      </w:pPr>
      <w:r>
        <w:rPr>
          <w:sz w:val="20"/>
        </w:rPr>
        <w:t xml:space="preserve">Перед началом каждого круга все Спортсмены или команды должны заявить название и номер КАТА волонтерам </w:t>
      </w:r>
      <w:hyperlink w:history="0" w:anchor="P1668" w:tooltip="Заявочный лист КАТА">
        <w:r>
          <w:rPr>
            <w:sz w:val="20"/>
            <w:color w:val="0000ff"/>
          </w:rPr>
          <w:t xml:space="preserve">(Приложение N 12)</w:t>
        </w:r>
      </w:hyperlink>
      <w:r>
        <w:rPr>
          <w:sz w:val="20"/>
        </w:rPr>
        <w:t xml:space="preserve">, которые передадут информацию специалисту программного обеспечения/технику для внесения в электронную судейскую систему. Порядок выступления спортсменов внутри группы определяют случайным образом, за исключением первого отборочного круга, в котором используется любая соответствующая жеребьевка.</w:t>
      </w:r>
    </w:p>
    <w:p>
      <w:pPr>
        <w:pStyle w:val="0"/>
        <w:spacing w:before="200" w:lineRule="auto"/>
        <w:ind w:firstLine="540"/>
        <w:jc w:val="both"/>
      </w:pPr>
      <w:r>
        <w:rPr>
          <w:sz w:val="20"/>
        </w:rPr>
        <w:t xml:space="preserve">Ничейная ситуация для определения победителя разрешается согласно следующей процедуре:</w:t>
      </w:r>
    </w:p>
    <w:p>
      <w:pPr>
        <w:pStyle w:val="0"/>
        <w:spacing w:before="200" w:lineRule="auto"/>
        <w:ind w:firstLine="540"/>
        <w:jc w:val="both"/>
      </w:pPr>
      <w:r>
        <w:rPr>
          <w:sz w:val="20"/>
        </w:rPr>
        <w:t xml:space="preserve">1. Спортсмен, получивший наивысшую оценку, учитывая также наименьшую оценку, полученные в поединке между 2 Спортсменами (результаты оценок, выставленных 6 из 7 Судей).</w:t>
      </w:r>
    </w:p>
    <w:p>
      <w:pPr>
        <w:pStyle w:val="0"/>
        <w:spacing w:before="200" w:lineRule="auto"/>
        <w:ind w:firstLine="540"/>
        <w:jc w:val="both"/>
      </w:pPr>
      <w:r>
        <w:rPr>
          <w:sz w:val="20"/>
        </w:rPr>
        <w:t xml:space="preserve">2. Спортсмен, получивший наивысшую оценку, включая/учитывая как наименьшую, так и наивысшую оценку, полученные в поединке между 2 Спортсменами (результаты оценок, выставленных всеми 7 Судьями).</w:t>
      </w:r>
    </w:p>
    <w:p>
      <w:pPr>
        <w:pStyle w:val="0"/>
        <w:spacing w:before="200" w:lineRule="auto"/>
        <w:ind w:firstLine="540"/>
        <w:jc w:val="both"/>
      </w:pPr>
      <w:r>
        <w:rPr>
          <w:sz w:val="20"/>
        </w:rPr>
        <w:t xml:space="preserve">3. Наивысшая позиция в мировом рейтинге на день спортивных соревнований.</w:t>
      </w:r>
    </w:p>
    <w:p>
      <w:pPr>
        <w:pStyle w:val="0"/>
        <w:spacing w:before="200" w:lineRule="auto"/>
        <w:ind w:firstLine="540"/>
        <w:jc w:val="both"/>
      </w:pPr>
      <w:r>
        <w:rPr>
          <w:sz w:val="20"/>
        </w:rPr>
        <w:t xml:space="preserve">4. Простое подбрасывание монетки (редкий случай).</w:t>
      </w:r>
    </w:p>
    <w:p>
      <w:pPr>
        <w:pStyle w:val="0"/>
        <w:spacing w:before="200" w:lineRule="auto"/>
        <w:ind w:firstLine="540"/>
        <w:jc w:val="both"/>
      </w:pPr>
      <w:r>
        <w:rPr>
          <w:sz w:val="20"/>
        </w:rPr>
        <w:t xml:space="preserve">Ничейная ситуация при круговой системе: группы из 4 Спортсменов для определения победителя разрешается согласно следующей процедуре:</w:t>
      </w:r>
    </w:p>
    <w:p>
      <w:pPr>
        <w:pStyle w:val="0"/>
        <w:spacing w:before="200" w:lineRule="auto"/>
        <w:ind w:firstLine="540"/>
        <w:jc w:val="both"/>
      </w:pPr>
      <w:r>
        <w:rPr>
          <w:sz w:val="20"/>
        </w:rPr>
        <w:t xml:space="preserve">1. Результат исполнения КАТА между 2 Спортсменами.</w:t>
      </w:r>
    </w:p>
    <w:p>
      <w:pPr>
        <w:pStyle w:val="0"/>
        <w:spacing w:before="200" w:lineRule="auto"/>
        <w:ind w:firstLine="540"/>
        <w:jc w:val="both"/>
      </w:pPr>
      <w:r>
        <w:rPr>
          <w:sz w:val="20"/>
        </w:rPr>
        <w:t xml:space="preserve">2. Количество общих очков за победы (3 очка за каждый выигранный поединок), включая все поединки в группе.</w:t>
      </w:r>
    </w:p>
    <w:p>
      <w:pPr>
        <w:pStyle w:val="0"/>
        <w:spacing w:before="200" w:lineRule="auto"/>
        <w:ind w:firstLine="540"/>
        <w:jc w:val="both"/>
      </w:pPr>
      <w:r>
        <w:rPr>
          <w:sz w:val="20"/>
        </w:rPr>
        <w:t xml:space="preserve">3. Спортсмен, получивший наивысшую оценку, учитывая также наименьшую оценку, полученные в поединке между 2 Спортсменами (результаты оценок, выставленных 6 из 7 Судей).</w:t>
      </w:r>
    </w:p>
    <w:p>
      <w:pPr>
        <w:pStyle w:val="0"/>
        <w:spacing w:before="200" w:lineRule="auto"/>
        <w:ind w:firstLine="540"/>
        <w:jc w:val="both"/>
      </w:pPr>
      <w:r>
        <w:rPr>
          <w:sz w:val="20"/>
        </w:rPr>
        <w:t xml:space="preserve">4. Спортсмен, получивший наивысшую оценку, учитывая как наименьшую, так и наивысшую оценку, полученные в поединке между 2 Спортсменами (результаты оценок, выставленных всеми 7 Судьями).</w:t>
      </w:r>
    </w:p>
    <w:p>
      <w:pPr>
        <w:pStyle w:val="0"/>
        <w:spacing w:before="200" w:lineRule="auto"/>
        <w:ind w:firstLine="540"/>
        <w:jc w:val="both"/>
      </w:pPr>
      <w:r>
        <w:rPr>
          <w:sz w:val="20"/>
        </w:rPr>
        <w:t xml:space="preserve">5. Наивысшая позиция в мировом рейтинге на день спортивных соревнований.</w:t>
      </w:r>
    </w:p>
    <w:p>
      <w:pPr>
        <w:pStyle w:val="0"/>
        <w:spacing w:before="200" w:lineRule="auto"/>
        <w:ind w:firstLine="540"/>
        <w:jc w:val="both"/>
      </w:pPr>
      <w:r>
        <w:rPr>
          <w:sz w:val="20"/>
        </w:rPr>
        <w:t xml:space="preserve">6. Простое подбрасывание монетки (редкий случай).</w:t>
      </w:r>
    </w:p>
    <w:p>
      <w:pPr>
        <w:pStyle w:val="0"/>
        <w:spacing w:before="200" w:lineRule="auto"/>
        <w:ind w:firstLine="540"/>
        <w:jc w:val="both"/>
      </w:pPr>
      <w:r>
        <w:rPr>
          <w:sz w:val="20"/>
        </w:rPr>
        <w:t xml:space="preserve">При разрешении ничейной ситуации сохраняются баллы, изначально полученные Спортсменами. Оценки, полученные в поединке для определения победителя среди Спортсменов, набравших одинаковое количество баллов, не влияют на официальную оценку, занесенную в протокол.</w:t>
      </w:r>
    </w:p>
    <w:p>
      <w:pPr>
        <w:pStyle w:val="0"/>
        <w:spacing w:before="200" w:lineRule="auto"/>
        <w:ind w:firstLine="540"/>
        <w:jc w:val="both"/>
      </w:pPr>
      <w:r>
        <w:rPr>
          <w:sz w:val="20"/>
        </w:rPr>
        <w:t xml:space="preserve">Оценка:</w:t>
      </w:r>
    </w:p>
    <w:p>
      <w:pPr>
        <w:pStyle w:val="0"/>
        <w:spacing w:before="200" w:lineRule="auto"/>
        <w:ind w:firstLine="540"/>
        <w:jc w:val="both"/>
      </w:pPr>
      <w:r>
        <w:rPr>
          <w:sz w:val="20"/>
        </w:rPr>
        <w:t xml:space="preserve">При принятии решения в ката, ката - группе, ПОДА - ката Судьи должны оценивать выступление на основе критериев оценок </w:t>
      </w:r>
      <w:hyperlink w:history="0" w:anchor="P529" w:tooltip="5.2.2. Критерии оценки ката, ката-группы, ПОДА - ката (Таблица N 2).">
        <w:r>
          <w:rPr>
            <w:sz w:val="20"/>
            <w:color w:val="0000ff"/>
          </w:rPr>
          <w:t xml:space="preserve">подпункта 5.2.2</w:t>
        </w:r>
      </w:hyperlink>
      <w:r>
        <w:rPr>
          <w:sz w:val="20"/>
        </w:rPr>
        <w:t xml:space="preserve">.</w:t>
      </w:r>
    </w:p>
    <w:p>
      <w:pPr>
        <w:pStyle w:val="0"/>
        <w:spacing w:before="200" w:lineRule="auto"/>
        <w:ind w:firstLine="540"/>
        <w:jc w:val="both"/>
      </w:pPr>
      <w:r>
        <w:rPr>
          <w:sz w:val="20"/>
        </w:rPr>
        <w:t xml:space="preserve">Выступление оценивается, начиная с поклона перед началом ката и до заключительного поклона после выполнения ката, за исключением боев за медаль в ката - группе, где выступление так же как и обратный отсчет времени начинается с поклона перед началом выполнения ката и заканчивается во время выполнения заключительного поклона после исполнения бункай.</w:t>
      </w:r>
    </w:p>
    <w:p>
      <w:pPr>
        <w:pStyle w:val="0"/>
        <w:spacing w:before="200" w:lineRule="auto"/>
        <w:ind w:firstLine="540"/>
        <w:jc w:val="both"/>
      </w:pPr>
      <w:r>
        <w:rPr>
          <w:sz w:val="20"/>
        </w:rPr>
        <w:t xml:space="preserve">Бункай и ката имеют одинаковую значимость.</w:t>
      </w:r>
    </w:p>
    <w:bookmarkStart w:id="529" w:name="P529"/>
    <w:bookmarkEnd w:id="529"/>
    <w:p>
      <w:pPr>
        <w:pStyle w:val="0"/>
        <w:spacing w:before="200" w:lineRule="auto"/>
        <w:ind w:firstLine="540"/>
        <w:jc w:val="both"/>
      </w:pPr>
      <w:r>
        <w:rPr>
          <w:sz w:val="20"/>
        </w:rPr>
        <w:t xml:space="preserve">5.2.2. Критерии оценки ката, ката-группы, ПОДА - ката (Таблица N 2).</w:t>
      </w:r>
    </w:p>
    <w:p>
      <w:pPr>
        <w:pStyle w:val="0"/>
        <w:jc w:val="both"/>
      </w:pPr>
      <w:r>
        <w:rPr>
          <w:sz w:val="20"/>
        </w:rPr>
      </w:r>
    </w:p>
    <w:p>
      <w:pPr>
        <w:pStyle w:val="0"/>
        <w:jc w:val="right"/>
      </w:pPr>
      <w:r>
        <w:rPr>
          <w:sz w:val="20"/>
        </w:rPr>
        <w:t xml:space="preserve">Таблица N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798"/>
        <w:gridCol w:w="5272"/>
      </w:tblGrid>
      <w:tr>
        <w:tc>
          <w:tcPr>
            <w:tcW w:w="3798" w:type="dxa"/>
          </w:tcPr>
          <w:p>
            <w:pPr>
              <w:pStyle w:val="0"/>
              <w:jc w:val="center"/>
            </w:pPr>
            <w:r>
              <w:rPr>
                <w:sz w:val="20"/>
              </w:rPr>
              <w:t xml:space="preserve">Выполнение ката</w:t>
            </w:r>
          </w:p>
        </w:tc>
        <w:tc>
          <w:tcPr>
            <w:tcW w:w="5272" w:type="dxa"/>
          </w:tcPr>
          <w:p>
            <w:pPr>
              <w:pStyle w:val="0"/>
              <w:jc w:val="center"/>
            </w:pPr>
            <w:r>
              <w:rPr>
                <w:sz w:val="20"/>
              </w:rPr>
              <w:t xml:space="preserve">Выполнение Бункай (для командных поединков за медали)</w:t>
            </w:r>
          </w:p>
        </w:tc>
      </w:tr>
      <w:tr>
        <w:tc>
          <w:tcPr>
            <w:tcW w:w="3798" w:type="dxa"/>
          </w:tcPr>
          <w:p>
            <w:pPr>
              <w:pStyle w:val="0"/>
            </w:pPr>
            <w:r>
              <w:rPr>
                <w:sz w:val="20"/>
              </w:rPr>
              <w:t xml:space="preserve">- Стойки</w:t>
            </w:r>
          </w:p>
          <w:p>
            <w:pPr>
              <w:pStyle w:val="0"/>
            </w:pPr>
            <w:r>
              <w:rPr>
                <w:sz w:val="20"/>
              </w:rPr>
              <w:t xml:space="preserve">- Техника</w:t>
            </w:r>
          </w:p>
          <w:p>
            <w:pPr>
              <w:pStyle w:val="0"/>
            </w:pPr>
            <w:r>
              <w:rPr>
                <w:sz w:val="20"/>
              </w:rPr>
              <w:t xml:space="preserve">- Перемещения в стойках</w:t>
            </w:r>
          </w:p>
          <w:p>
            <w:pPr>
              <w:pStyle w:val="0"/>
            </w:pPr>
            <w:r>
              <w:rPr>
                <w:sz w:val="20"/>
              </w:rPr>
              <w:t xml:space="preserve">- Тайминги синхронизация</w:t>
            </w:r>
          </w:p>
          <w:p>
            <w:pPr>
              <w:pStyle w:val="0"/>
            </w:pPr>
            <w:r>
              <w:rPr>
                <w:sz w:val="20"/>
              </w:rPr>
              <w:t xml:space="preserve">- Правильное дыхание</w:t>
            </w:r>
          </w:p>
          <w:p>
            <w:pPr>
              <w:pStyle w:val="0"/>
            </w:pPr>
            <w:r>
              <w:rPr>
                <w:sz w:val="20"/>
              </w:rPr>
              <w:t xml:space="preserve">- Концентрация (Кимэ)</w:t>
            </w:r>
          </w:p>
          <w:p>
            <w:pPr>
              <w:pStyle w:val="0"/>
            </w:pPr>
            <w:r>
              <w:rPr>
                <w:sz w:val="20"/>
              </w:rPr>
              <w:t xml:space="preserve">- Соответствие Кихон стилю (Рю-Ха) в ката</w:t>
            </w:r>
          </w:p>
        </w:tc>
        <w:tc>
          <w:tcPr>
            <w:tcW w:w="5272" w:type="dxa"/>
          </w:tcPr>
          <w:p>
            <w:pPr>
              <w:pStyle w:val="0"/>
            </w:pPr>
            <w:r>
              <w:rPr>
                <w:sz w:val="20"/>
              </w:rPr>
              <w:t xml:space="preserve">- Стойки</w:t>
            </w:r>
          </w:p>
          <w:p>
            <w:pPr>
              <w:pStyle w:val="0"/>
            </w:pPr>
            <w:r>
              <w:rPr>
                <w:sz w:val="20"/>
              </w:rPr>
              <w:t xml:space="preserve">- Техника</w:t>
            </w:r>
          </w:p>
          <w:p>
            <w:pPr>
              <w:pStyle w:val="0"/>
            </w:pPr>
            <w:r>
              <w:rPr>
                <w:sz w:val="20"/>
              </w:rPr>
              <w:t xml:space="preserve">- Перемещения в стойках</w:t>
            </w:r>
          </w:p>
          <w:p>
            <w:pPr>
              <w:pStyle w:val="0"/>
            </w:pPr>
            <w:r>
              <w:rPr>
                <w:sz w:val="20"/>
              </w:rPr>
              <w:t xml:space="preserve">- Тайминги дистанция (Ма-Ай)</w:t>
            </w:r>
          </w:p>
          <w:p>
            <w:pPr>
              <w:pStyle w:val="0"/>
            </w:pPr>
            <w:r>
              <w:rPr>
                <w:sz w:val="20"/>
              </w:rPr>
              <w:t xml:space="preserve">- Контроль</w:t>
            </w:r>
          </w:p>
          <w:p>
            <w:pPr>
              <w:pStyle w:val="0"/>
            </w:pPr>
            <w:r>
              <w:rPr>
                <w:sz w:val="20"/>
              </w:rPr>
              <w:t xml:space="preserve">- Концентрация (Кимэ)</w:t>
            </w:r>
          </w:p>
          <w:p>
            <w:pPr>
              <w:pStyle w:val="0"/>
            </w:pPr>
            <w:r>
              <w:rPr>
                <w:sz w:val="20"/>
              </w:rPr>
              <w:t xml:space="preserve">- Соответствие (с ката): использование актуальных движений, представленных в ката</w:t>
            </w:r>
          </w:p>
        </w:tc>
      </w:tr>
      <w:tr>
        <w:tc>
          <w:tcPr>
            <w:tcW w:w="3798" w:type="dxa"/>
          </w:tcPr>
          <w:p>
            <w:pPr>
              <w:pStyle w:val="0"/>
            </w:pPr>
            <w:r>
              <w:rPr>
                <w:sz w:val="20"/>
              </w:rPr>
              <w:t xml:space="preserve">- Сила/мощь</w:t>
            </w:r>
          </w:p>
          <w:p>
            <w:pPr>
              <w:pStyle w:val="0"/>
            </w:pPr>
            <w:r>
              <w:rPr>
                <w:sz w:val="20"/>
              </w:rPr>
              <w:t xml:space="preserve">- Скорость</w:t>
            </w:r>
          </w:p>
          <w:p>
            <w:pPr>
              <w:pStyle w:val="0"/>
            </w:pPr>
            <w:r>
              <w:rPr>
                <w:sz w:val="20"/>
              </w:rPr>
              <w:t xml:space="preserve">- Баланс</w:t>
            </w:r>
          </w:p>
        </w:tc>
        <w:tc>
          <w:tcPr>
            <w:tcW w:w="5272" w:type="dxa"/>
          </w:tcPr>
          <w:p>
            <w:pPr>
              <w:pStyle w:val="0"/>
            </w:pPr>
            <w:r>
              <w:rPr>
                <w:sz w:val="20"/>
              </w:rPr>
              <w:t xml:space="preserve">- Сила/мощь</w:t>
            </w:r>
          </w:p>
          <w:p>
            <w:pPr>
              <w:pStyle w:val="0"/>
            </w:pPr>
            <w:r>
              <w:rPr>
                <w:sz w:val="20"/>
              </w:rPr>
              <w:t xml:space="preserve">- Скорость</w:t>
            </w:r>
          </w:p>
          <w:p>
            <w:pPr>
              <w:pStyle w:val="0"/>
            </w:pPr>
            <w:r>
              <w:rPr>
                <w:sz w:val="20"/>
              </w:rPr>
              <w:t xml:space="preserve">- Баланс</w:t>
            </w:r>
          </w:p>
        </w:tc>
      </w:tr>
    </w:tbl>
    <w:p>
      <w:pPr>
        <w:pStyle w:val="0"/>
        <w:jc w:val="both"/>
      </w:pPr>
      <w:r>
        <w:rPr>
          <w:sz w:val="20"/>
        </w:rPr>
      </w:r>
    </w:p>
    <w:p>
      <w:pPr>
        <w:pStyle w:val="0"/>
        <w:ind w:firstLine="540"/>
        <w:jc w:val="both"/>
      </w:pPr>
      <w:r>
        <w:rPr>
          <w:sz w:val="20"/>
        </w:rPr>
        <w:t xml:space="preserve">5.2.3. Ката должно быть реалистичным в боевом понимании и демонстрировать концентрацию, мощь, потенциальный эффект техники. Ката должно демонстрировать силу, мощь и скорость, также как изящность, ритм и баланс.</w:t>
      </w:r>
    </w:p>
    <w:p>
      <w:pPr>
        <w:pStyle w:val="0"/>
        <w:spacing w:before="200" w:lineRule="auto"/>
        <w:ind w:firstLine="540"/>
        <w:jc w:val="both"/>
      </w:pPr>
      <w:r>
        <w:rPr>
          <w:sz w:val="20"/>
        </w:rPr>
        <w:t xml:space="preserve">5.2.4. Каждый Судья должен оценить исполненное ката и определить его как вариант традиционного ката, включенного в официальный список ката ВФК.</w:t>
      </w:r>
    </w:p>
    <w:p>
      <w:pPr>
        <w:pStyle w:val="0"/>
        <w:spacing w:before="200" w:lineRule="auto"/>
        <w:ind w:firstLine="540"/>
        <w:jc w:val="both"/>
      </w:pPr>
      <w:r>
        <w:rPr>
          <w:sz w:val="20"/>
        </w:rPr>
        <w:t xml:space="preserve">5.2.5. В ката - группе все три члена группы должны начинать выполнение ката лицом в одном направлении в сторону рефери.</w:t>
      </w:r>
    </w:p>
    <w:p>
      <w:pPr>
        <w:pStyle w:val="0"/>
        <w:spacing w:before="200" w:lineRule="auto"/>
        <w:ind w:firstLine="540"/>
        <w:jc w:val="both"/>
      </w:pPr>
      <w:r>
        <w:rPr>
          <w:sz w:val="20"/>
        </w:rPr>
        <w:t xml:space="preserve">5.2.6. Члены команды должны демонстрировать понимание всех аспектов выполняемого ката, так же как и синхронизацию.</w:t>
      </w:r>
    </w:p>
    <w:p>
      <w:pPr>
        <w:pStyle w:val="0"/>
        <w:spacing w:before="200" w:lineRule="auto"/>
        <w:ind w:firstLine="540"/>
        <w:jc w:val="both"/>
      </w:pPr>
      <w:r>
        <w:rPr>
          <w:sz w:val="20"/>
        </w:rPr>
        <w:t xml:space="preserve">5.2.7. Тренер и участник несут персональную ответственность за соответствие заявленного на судейском столе ката, конкретному кругу спортивных соревнований.</w:t>
      </w:r>
    </w:p>
    <w:p>
      <w:pPr>
        <w:pStyle w:val="0"/>
        <w:spacing w:before="200" w:lineRule="auto"/>
        <w:ind w:firstLine="540"/>
        <w:jc w:val="both"/>
      </w:pPr>
      <w:r>
        <w:rPr>
          <w:sz w:val="20"/>
        </w:rPr>
        <w:t xml:space="preserve">5.2.8. Спортивные соревнования по ката в весовой категории среди спортсменов возрастной группы 12 - 13 лет. Нет специфических отклонений от стандартных правил, но могут быть использованы ограничения в списке ката в сторону уменьшения сложности.</w:t>
      </w:r>
    </w:p>
    <w:p>
      <w:pPr>
        <w:pStyle w:val="0"/>
        <w:spacing w:before="200" w:lineRule="auto"/>
        <w:ind w:firstLine="540"/>
        <w:jc w:val="both"/>
      </w:pPr>
      <w:r>
        <w:rPr>
          <w:sz w:val="20"/>
        </w:rPr>
        <w:t xml:space="preserve">5.2.9. Спортивные соревнования по ката в весовой категории среди спортсменов возрастной группы 10 - 11 лет. Нет специфических отклонений от стандартных правил, но могут быть использованы ограничения в списке ката в сторону уменьшения сложности.</w:t>
      </w:r>
    </w:p>
    <w:p>
      <w:pPr>
        <w:pStyle w:val="0"/>
        <w:spacing w:before="200" w:lineRule="auto"/>
        <w:ind w:firstLine="540"/>
        <w:jc w:val="both"/>
      </w:pPr>
      <w:r>
        <w:rPr>
          <w:sz w:val="20"/>
        </w:rPr>
        <w:t xml:space="preserve">Участникам, которые не смогли выполнить ката с первой попытки, следует предоставлять вторую без снижения оценки за первую.</w:t>
      </w:r>
    </w:p>
    <w:p>
      <w:pPr>
        <w:pStyle w:val="0"/>
        <w:spacing w:before="200" w:lineRule="auto"/>
        <w:ind w:firstLine="540"/>
        <w:jc w:val="both"/>
      </w:pPr>
      <w:r>
        <w:rPr>
          <w:sz w:val="20"/>
        </w:rPr>
        <w:t xml:space="preserve">5.2.10. Спортивные соревнования ПОДА - ката. Для оценки технических показателей во время спортивных соревнований спортсменов-колясочников следует также учитывать манипулирование инвалидными колясками и плавность техники, а не только стойки.</w:t>
      </w:r>
    </w:p>
    <w:p>
      <w:pPr>
        <w:pStyle w:val="0"/>
        <w:spacing w:before="200" w:lineRule="auto"/>
        <w:ind w:firstLine="540"/>
        <w:jc w:val="both"/>
      </w:pPr>
      <w:r>
        <w:rPr>
          <w:sz w:val="20"/>
        </w:rPr>
        <w:t xml:space="preserve">5.2.11. Спортивные соревнования ПОДА - ката. Допускаются отклонения или изменения для невыполнимых приемов (например, выполнение приемов руками или подъем инвалидной коляски вместо ударов ногами для спортсменов-колясочников, захват за обод колеса инвалидной коляски при выполнении отведения кулака перед нанесением удара или блока вместо положения на основании бедра, повороты вместо прыжков и так далее).</w:t>
      </w:r>
    </w:p>
    <w:p>
      <w:pPr>
        <w:pStyle w:val="0"/>
        <w:jc w:val="both"/>
      </w:pPr>
      <w:r>
        <w:rPr>
          <w:sz w:val="20"/>
        </w:rPr>
      </w:r>
    </w:p>
    <w:p>
      <w:pPr>
        <w:pStyle w:val="2"/>
        <w:outlineLvl w:val="1"/>
        <w:jc w:val="center"/>
      </w:pPr>
      <w:r>
        <w:rPr>
          <w:sz w:val="20"/>
        </w:rPr>
        <w:t xml:space="preserve">6. Участники спортивных соревнований</w:t>
      </w:r>
    </w:p>
    <w:p>
      <w:pPr>
        <w:pStyle w:val="0"/>
        <w:jc w:val="both"/>
      </w:pPr>
      <w:r>
        <w:rPr>
          <w:sz w:val="20"/>
        </w:rPr>
      </w:r>
    </w:p>
    <w:p>
      <w:pPr>
        <w:pStyle w:val="0"/>
        <w:ind w:firstLine="540"/>
        <w:jc w:val="both"/>
      </w:pPr>
      <w:r>
        <w:rPr>
          <w:sz w:val="20"/>
        </w:rPr>
        <w:t xml:space="preserve">Спортивные соревнования по виду спорта "каратэ" проводятся в возрастных группах в соответствии с Всероссийским </w:t>
      </w:r>
      <w:hyperlink w:history="0" r:id="rId15" w:tooltip="Всероссийский реестр видов спорта (ред. от 12.05.2025) {КонсультантПлюс}">
        <w:r>
          <w:rPr>
            <w:sz w:val="20"/>
            <w:color w:val="0000ff"/>
          </w:rPr>
          <w:t xml:space="preserve">реестром</w:t>
        </w:r>
      </w:hyperlink>
      <w:r>
        <w:rPr>
          <w:sz w:val="20"/>
        </w:rPr>
        <w:t xml:space="preserve"> видов спорта (Таблица N 3).</w:t>
      </w:r>
    </w:p>
    <w:p>
      <w:pPr>
        <w:pStyle w:val="0"/>
        <w:jc w:val="both"/>
      </w:pPr>
      <w:r>
        <w:rPr>
          <w:sz w:val="20"/>
        </w:rPr>
      </w:r>
    </w:p>
    <w:p>
      <w:pPr>
        <w:pStyle w:val="0"/>
        <w:jc w:val="right"/>
      </w:pPr>
      <w:r>
        <w:rPr>
          <w:sz w:val="20"/>
        </w:rPr>
        <w:t xml:space="preserve">Таблица N 3</w:t>
      </w:r>
    </w:p>
    <w:p>
      <w:pPr>
        <w:pStyle w:val="0"/>
        <w:jc w:val="center"/>
      </w:pPr>
      <w:r>
        <w:rPr>
          <w:sz w:val="20"/>
        </w:rPr>
      </w:r>
    </w:p>
    <w:p>
      <w:pPr>
        <w:pStyle w:val="0"/>
        <w:jc w:val="center"/>
      </w:pPr>
      <w:r>
        <w:rPr>
          <w:sz w:val="20"/>
        </w:rPr>
        <w:t xml:space="preserve">(в ред. </w:t>
      </w:r>
      <w:hyperlink w:history="0" r:id="rId16" w:tooltip="Приказ Минспорта России от 19.11.2024 N 1130 &quot;О внесении изменений в правила вида спорта &quot;каратэ&quot;, утвержденные приказом Министерства спорта Российской Федерации от 28 декабря 2023 г. N 1115&quot; {КонсультантПлюс}">
        <w:r>
          <w:rPr>
            <w:sz w:val="20"/>
            <w:color w:val="0000ff"/>
          </w:rPr>
          <w:t xml:space="preserve">Приказа</w:t>
        </w:r>
      </w:hyperlink>
      <w:r>
        <w:rPr>
          <w:sz w:val="20"/>
        </w:rPr>
        <w:t xml:space="preserve"> Минспорта России от 19.11.2024 N 1130)</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3458"/>
        <w:gridCol w:w="2835"/>
      </w:tblGrid>
      <w:tr>
        <w:tc>
          <w:tcPr>
            <w:tcW w:w="2778" w:type="dxa"/>
          </w:tcPr>
          <w:p>
            <w:pPr>
              <w:pStyle w:val="0"/>
              <w:jc w:val="center"/>
            </w:pPr>
            <w:r>
              <w:rPr>
                <w:sz w:val="20"/>
              </w:rPr>
              <w:t xml:space="preserve">Возрастная группа</w:t>
            </w:r>
          </w:p>
        </w:tc>
        <w:tc>
          <w:tcPr>
            <w:tcW w:w="3458" w:type="dxa"/>
          </w:tcPr>
          <w:p>
            <w:pPr>
              <w:pStyle w:val="0"/>
              <w:jc w:val="center"/>
            </w:pPr>
            <w:r>
              <w:rPr>
                <w:sz w:val="20"/>
              </w:rPr>
              <w:t xml:space="preserve">Ката, весовая категория</w:t>
            </w:r>
          </w:p>
        </w:tc>
        <w:tc>
          <w:tcPr>
            <w:tcW w:w="2835" w:type="dxa"/>
          </w:tcPr>
          <w:p>
            <w:pPr>
              <w:pStyle w:val="0"/>
              <w:jc w:val="center"/>
            </w:pPr>
            <w:r>
              <w:rPr>
                <w:sz w:val="20"/>
              </w:rPr>
              <w:t xml:space="preserve">Пол</w:t>
            </w:r>
          </w:p>
        </w:tc>
      </w:tr>
      <w:tr>
        <w:tc>
          <w:tcPr>
            <w:tcW w:w="2778" w:type="dxa"/>
          </w:tcPr>
          <w:p>
            <w:pPr>
              <w:pStyle w:val="0"/>
              <w:jc w:val="center"/>
            </w:pPr>
            <w:r>
              <w:rPr>
                <w:sz w:val="20"/>
              </w:rPr>
              <w:t xml:space="preserve">10 - 11 лет</w:t>
            </w:r>
          </w:p>
        </w:tc>
        <w:tc>
          <w:tcPr>
            <w:tcW w:w="3458" w:type="dxa"/>
          </w:tcPr>
          <w:p>
            <w:pPr>
              <w:pStyle w:val="0"/>
              <w:jc w:val="center"/>
            </w:pPr>
            <w:r>
              <w:rPr>
                <w:sz w:val="20"/>
              </w:rPr>
              <w:t xml:space="preserve">Ката</w:t>
            </w:r>
          </w:p>
        </w:tc>
        <w:tc>
          <w:tcPr>
            <w:tcW w:w="2835" w:type="dxa"/>
          </w:tcPr>
          <w:p>
            <w:pPr>
              <w:pStyle w:val="0"/>
              <w:jc w:val="center"/>
            </w:pPr>
            <w:r>
              <w:rPr>
                <w:sz w:val="20"/>
              </w:rPr>
              <w:t xml:space="preserve">М, Ж</w:t>
            </w:r>
          </w:p>
        </w:tc>
      </w:tr>
      <w:tr>
        <w:tc>
          <w:tcPr>
            <w:tcW w:w="2778" w:type="dxa"/>
          </w:tcPr>
          <w:p>
            <w:pPr>
              <w:pStyle w:val="0"/>
              <w:jc w:val="center"/>
            </w:pPr>
            <w:r>
              <w:rPr>
                <w:sz w:val="20"/>
              </w:rPr>
              <w:t xml:space="preserve">10 - 11 лет</w:t>
            </w:r>
          </w:p>
        </w:tc>
        <w:tc>
          <w:tcPr>
            <w:tcW w:w="3458" w:type="dxa"/>
          </w:tcPr>
          <w:p>
            <w:pPr>
              <w:pStyle w:val="0"/>
              <w:jc w:val="center"/>
            </w:pPr>
            <w:r>
              <w:rPr>
                <w:sz w:val="20"/>
              </w:rPr>
              <w:t xml:space="preserve">Ката - группа</w:t>
            </w:r>
          </w:p>
        </w:tc>
        <w:tc>
          <w:tcPr>
            <w:tcW w:w="2835" w:type="dxa"/>
          </w:tcPr>
          <w:p>
            <w:pPr>
              <w:pStyle w:val="0"/>
              <w:jc w:val="center"/>
            </w:pPr>
            <w:r>
              <w:rPr>
                <w:sz w:val="20"/>
              </w:rPr>
              <w:t xml:space="preserve">М, Ж</w:t>
            </w:r>
          </w:p>
        </w:tc>
      </w:tr>
      <w:tr>
        <w:tc>
          <w:tcPr>
            <w:tcW w:w="2778" w:type="dxa"/>
          </w:tcPr>
          <w:p>
            <w:pPr>
              <w:pStyle w:val="0"/>
              <w:jc w:val="center"/>
            </w:pPr>
            <w:r>
              <w:rPr>
                <w:sz w:val="20"/>
              </w:rPr>
              <w:t xml:space="preserve">12 - 13 лет</w:t>
            </w:r>
          </w:p>
        </w:tc>
        <w:tc>
          <w:tcPr>
            <w:tcW w:w="3458" w:type="dxa"/>
          </w:tcPr>
          <w:p>
            <w:pPr>
              <w:pStyle w:val="0"/>
              <w:jc w:val="center"/>
            </w:pPr>
            <w:r>
              <w:rPr>
                <w:sz w:val="20"/>
              </w:rPr>
              <w:t xml:space="preserve">Ката</w:t>
            </w:r>
          </w:p>
        </w:tc>
        <w:tc>
          <w:tcPr>
            <w:tcW w:w="2835" w:type="dxa"/>
          </w:tcPr>
          <w:p>
            <w:pPr>
              <w:pStyle w:val="0"/>
              <w:jc w:val="center"/>
            </w:pPr>
            <w:r>
              <w:rPr>
                <w:sz w:val="20"/>
              </w:rPr>
              <w:t xml:space="preserve">М, Ж</w:t>
            </w:r>
          </w:p>
        </w:tc>
      </w:tr>
      <w:tr>
        <w:tc>
          <w:tcPr>
            <w:tcW w:w="2778" w:type="dxa"/>
          </w:tcPr>
          <w:p>
            <w:pPr>
              <w:pStyle w:val="0"/>
              <w:jc w:val="center"/>
            </w:pPr>
            <w:r>
              <w:rPr>
                <w:sz w:val="20"/>
              </w:rPr>
              <w:t xml:space="preserve">12 - 13 лет</w:t>
            </w:r>
          </w:p>
        </w:tc>
        <w:tc>
          <w:tcPr>
            <w:tcW w:w="3458" w:type="dxa"/>
          </w:tcPr>
          <w:p>
            <w:pPr>
              <w:pStyle w:val="0"/>
              <w:jc w:val="center"/>
            </w:pPr>
            <w:r>
              <w:rPr>
                <w:sz w:val="20"/>
              </w:rPr>
              <w:t xml:space="preserve">Ката - группа</w:t>
            </w:r>
          </w:p>
        </w:tc>
        <w:tc>
          <w:tcPr>
            <w:tcW w:w="2835" w:type="dxa"/>
          </w:tcPr>
          <w:p>
            <w:pPr>
              <w:pStyle w:val="0"/>
              <w:jc w:val="center"/>
            </w:pPr>
            <w:r>
              <w:rPr>
                <w:sz w:val="20"/>
              </w:rPr>
              <w:t xml:space="preserve">М, Ж</w:t>
            </w:r>
          </w:p>
        </w:tc>
      </w:tr>
      <w:tr>
        <w:tc>
          <w:tcPr>
            <w:tcW w:w="2778" w:type="dxa"/>
          </w:tcPr>
          <w:p>
            <w:pPr>
              <w:pStyle w:val="0"/>
              <w:jc w:val="center"/>
            </w:pPr>
            <w:r>
              <w:rPr>
                <w:sz w:val="20"/>
              </w:rPr>
              <w:t xml:space="preserve">12 - 13 лет</w:t>
            </w:r>
          </w:p>
        </w:tc>
        <w:tc>
          <w:tcPr>
            <w:tcW w:w="3458" w:type="dxa"/>
          </w:tcPr>
          <w:p>
            <w:pPr>
              <w:pStyle w:val="0"/>
              <w:jc w:val="center"/>
            </w:pPr>
            <w:r>
              <w:rPr>
                <w:sz w:val="20"/>
              </w:rPr>
              <w:t xml:space="preserve">40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12 - 13 лет</w:t>
            </w:r>
          </w:p>
        </w:tc>
        <w:tc>
          <w:tcPr>
            <w:tcW w:w="3458" w:type="dxa"/>
          </w:tcPr>
          <w:p>
            <w:pPr>
              <w:pStyle w:val="0"/>
              <w:jc w:val="center"/>
            </w:pPr>
            <w:r>
              <w:rPr>
                <w:sz w:val="20"/>
              </w:rPr>
              <w:t xml:space="preserve">45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12 - 13 лет</w:t>
            </w:r>
          </w:p>
        </w:tc>
        <w:tc>
          <w:tcPr>
            <w:tcW w:w="3458" w:type="dxa"/>
          </w:tcPr>
          <w:p>
            <w:pPr>
              <w:pStyle w:val="0"/>
              <w:jc w:val="center"/>
            </w:pPr>
            <w:r>
              <w:rPr>
                <w:sz w:val="20"/>
              </w:rPr>
              <w:t xml:space="preserve">50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12 - 13 лет</w:t>
            </w:r>
          </w:p>
        </w:tc>
        <w:tc>
          <w:tcPr>
            <w:tcW w:w="3458" w:type="dxa"/>
          </w:tcPr>
          <w:p>
            <w:pPr>
              <w:pStyle w:val="0"/>
              <w:jc w:val="center"/>
            </w:pPr>
            <w:r>
              <w:rPr>
                <w:sz w:val="20"/>
              </w:rPr>
              <w:t xml:space="preserve">55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12 - 13 лет</w:t>
            </w:r>
          </w:p>
        </w:tc>
        <w:tc>
          <w:tcPr>
            <w:tcW w:w="3458" w:type="dxa"/>
          </w:tcPr>
          <w:p>
            <w:pPr>
              <w:pStyle w:val="0"/>
              <w:jc w:val="center"/>
            </w:pPr>
            <w:r>
              <w:rPr>
                <w:sz w:val="20"/>
              </w:rPr>
              <w:t xml:space="preserve">55+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12 - 13 лет</w:t>
            </w:r>
          </w:p>
        </w:tc>
        <w:tc>
          <w:tcPr>
            <w:tcW w:w="3458" w:type="dxa"/>
          </w:tcPr>
          <w:p>
            <w:pPr>
              <w:pStyle w:val="0"/>
              <w:jc w:val="center"/>
            </w:pPr>
            <w:r>
              <w:rPr>
                <w:sz w:val="20"/>
              </w:rPr>
              <w:t xml:space="preserve">42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12 - 13 лет</w:t>
            </w:r>
          </w:p>
        </w:tc>
        <w:tc>
          <w:tcPr>
            <w:tcW w:w="3458" w:type="dxa"/>
          </w:tcPr>
          <w:p>
            <w:pPr>
              <w:pStyle w:val="0"/>
              <w:jc w:val="center"/>
            </w:pPr>
            <w:r>
              <w:rPr>
                <w:sz w:val="20"/>
              </w:rPr>
              <w:t xml:space="preserve">47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12 - 13 лет</w:t>
            </w:r>
          </w:p>
        </w:tc>
        <w:tc>
          <w:tcPr>
            <w:tcW w:w="3458" w:type="dxa"/>
          </w:tcPr>
          <w:p>
            <w:pPr>
              <w:pStyle w:val="0"/>
              <w:jc w:val="center"/>
            </w:pPr>
            <w:r>
              <w:rPr>
                <w:sz w:val="20"/>
              </w:rPr>
              <w:t xml:space="preserve">52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12 - 13 лет</w:t>
            </w:r>
          </w:p>
        </w:tc>
        <w:tc>
          <w:tcPr>
            <w:tcW w:w="3458" w:type="dxa"/>
          </w:tcPr>
          <w:p>
            <w:pPr>
              <w:pStyle w:val="0"/>
              <w:jc w:val="center"/>
            </w:pPr>
            <w:r>
              <w:rPr>
                <w:sz w:val="20"/>
              </w:rPr>
              <w:t xml:space="preserve">52+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14 - 15 лет</w:t>
            </w:r>
          </w:p>
        </w:tc>
        <w:tc>
          <w:tcPr>
            <w:tcW w:w="3458" w:type="dxa"/>
          </w:tcPr>
          <w:p>
            <w:pPr>
              <w:pStyle w:val="0"/>
              <w:jc w:val="center"/>
            </w:pPr>
            <w:r>
              <w:rPr>
                <w:sz w:val="20"/>
              </w:rPr>
              <w:t xml:space="preserve">Ката</w:t>
            </w:r>
          </w:p>
        </w:tc>
        <w:tc>
          <w:tcPr>
            <w:tcW w:w="2835" w:type="dxa"/>
          </w:tcPr>
          <w:p>
            <w:pPr>
              <w:pStyle w:val="0"/>
              <w:jc w:val="center"/>
            </w:pPr>
            <w:r>
              <w:rPr>
                <w:sz w:val="20"/>
              </w:rPr>
              <w:t xml:space="preserve">М, Ж</w:t>
            </w:r>
          </w:p>
        </w:tc>
      </w:tr>
      <w:tr>
        <w:tc>
          <w:tcPr>
            <w:tcW w:w="2778" w:type="dxa"/>
          </w:tcPr>
          <w:p>
            <w:pPr>
              <w:pStyle w:val="0"/>
              <w:jc w:val="center"/>
            </w:pPr>
            <w:r>
              <w:rPr>
                <w:sz w:val="20"/>
              </w:rPr>
              <w:t xml:space="preserve">14 - 15 лет</w:t>
            </w:r>
          </w:p>
        </w:tc>
        <w:tc>
          <w:tcPr>
            <w:tcW w:w="3458" w:type="dxa"/>
          </w:tcPr>
          <w:p>
            <w:pPr>
              <w:pStyle w:val="0"/>
              <w:jc w:val="center"/>
            </w:pPr>
            <w:r>
              <w:rPr>
                <w:sz w:val="20"/>
              </w:rPr>
              <w:t xml:space="preserve">52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14 - 15 лет</w:t>
            </w:r>
          </w:p>
        </w:tc>
        <w:tc>
          <w:tcPr>
            <w:tcW w:w="3458" w:type="dxa"/>
          </w:tcPr>
          <w:p>
            <w:pPr>
              <w:pStyle w:val="0"/>
              <w:jc w:val="center"/>
            </w:pPr>
            <w:r>
              <w:rPr>
                <w:sz w:val="20"/>
              </w:rPr>
              <w:t xml:space="preserve">57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14 - 15 лет</w:t>
            </w:r>
          </w:p>
        </w:tc>
        <w:tc>
          <w:tcPr>
            <w:tcW w:w="3458" w:type="dxa"/>
          </w:tcPr>
          <w:p>
            <w:pPr>
              <w:pStyle w:val="0"/>
              <w:jc w:val="center"/>
            </w:pPr>
            <w:r>
              <w:rPr>
                <w:sz w:val="20"/>
              </w:rPr>
              <w:t xml:space="preserve">63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14 - 15 лет</w:t>
            </w:r>
          </w:p>
        </w:tc>
        <w:tc>
          <w:tcPr>
            <w:tcW w:w="3458" w:type="dxa"/>
          </w:tcPr>
          <w:p>
            <w:pPr>
              <w:pStyle w:val="0"/>
              <w:jc w:val="center"/>
            </w:pPr>
            <w:r>
              <w:rPr>
                <w:sz w:val="20"/>
              </w:rPr>
              <w:t xml:space="preserve">70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14 - 15 лет</w:t>
            </w:r>
          </w:p>
        </w:tc>
        <w:tc>
          <w:tcPr>
            <w:tcW w:w="3458" w:type="dxa"/>
          </w:tcPr>
          <w:p>
            <w:pPr>
              <w:pStyle w:val="0"/>
              <w:jc w:val="center"/>
            </w:pPr>
            <w:r>
              <w:rPr>
                <w:sz w:val="20"/>
              </w:rPr>
              <w:t xml:space="preserve">70+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14 - 15 лет</w:t>
            </w:r>
          </w:p>
        </w:tc>
        <w:tc>
          <w:tcPr>
            <w:tcW w:w="3458" w:type="dxa"/>
          </w:tcPr>
          <w:p>
            <w:pPr>
              <w:pStyle w:val="0"/>
              <w:jc w:val="center"/>
            </w:pPr>
            <w:r>
              <w:rPr>
                <w:sz w:val="20"/>
              </w:rPr>
              <w:t xml:space="preserve">47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14 - 15 лет</w:t>
            </w:r>
          </w:p>
        </w:tc>
        <w:tc>
          <w:tcPr>
            <w:tcW w:w="3458" w:type="dxa"/>
          </w:tcPr>
          <w:p>
            <w:pPr>
              <w:pStyle w:val="0"/>
              <w:jc w:val="center"/>
            </w:pPr>
            <w:r>
              <w:rPr>
                <w:sz w:val="20"/>
              </w:rPr>
              <w:t xml:space="preserve">54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14 - 15 лет</w:t>
            </w:r>
          </w:p>
        </w:tc>
        <w:tc>
          <w:tcPr>
            <w:tcW w:w="3458" w:type="dxa"/>
          </w:tcPr>
          <w:p>
            <w:pPr>
              <w:pStyle w:val="0"/>
              <w:jc w:val="center"/>
            </w:pPr>
            <w:r>
              <w:rPr>
                <w:sz w:val="20"/>
              </w:rPr>
              <w:t xml:space="preserve">61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14 - 15 лет</w:t>
            </w:r>
          </w:p>
        </w:tc>
        <w:tc>
          <w:tcPr>
            <w:tcW w:w="3458" w:type="dxa"/>
          </w:tcPr>
          <w:p>
            <w:pPr>
              <w:pStyle w:val="0"/>
              <w:jc w:val="center"/>
            </w:pPr>
            <w:r>
              <w:rPr>
                <w:sz w:val="20"/>
              </w:rPr>
              <w:t xml:space="preserve">61+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14 - 17 лет</w:t>
            </w:r>
          </w:p>
        </w:tc>
        <w:tc>
          <w:tcPr>
            <w:tcW w:w="3458" w:type="dxa"/>
          </w:tcPr>
          <w:p>
            <w:pPr>
              <w:pStyle w:val="0"/>
              <w:jc w:val="center"/>
            </w:pPr>
            <w:r>
              <w:rPr>
                <w:sz w:val="20"/>
              </w:rPr>
              <w:t xml:space="preserve">Ката - группа</w:t>
            </w:r>
          </w:p>
        </w:tc>
        <w:tc>
          <w:tcPr>
            <w:tcW w:w="2835" w:type="dxa"/>
          </w:tcPr>
          <w:p>
            <w:pPr>
              <w:pStyle w:val="0"/>
              <w:jc w:val="center"/>
            </w:pPr>
            <w:r>
              <w:rPr>
                <w:sz w:val="20"/>
              </w:rPr>
              <w:t xml:space="preserve">М, Ж</w:t>
            </w:r>
          </w:p>
        </w:tc>
      </w:tr>
      <w:tr>
        <w:tc>
          <w:tcPr>
            <w:tcW w:w="2778" w:type="dxa"/>
          </w:tcPr>
          <w:p>
            <w:pPr>
              <w:pStyle w:val="0"/>
              <w:jc w:val="center"/>
            </w:pPr>
            <w:r>
              <w:rPr>
                <w:sz w:val="20"/>
              </w:rPr>
              <w:t xml:space="preserve">16 - 17 лет</w:t>
            </w:r>
          </w:p>
        </w:tc>
        <w:tc>
          <w:tcPr>
            <w:tcW w:w="3458" w:type="dxa"/>
          </w:tcPr>
          <w:p>
            <w:pPr>
              <w:pStyle w:val="0"/>
              <w:jc w:val="center"/>
            </w:pPr>
            <w:r>
              <w:rPr>
                <w:sz w:val="20"/>
              </w:rPr>
              <w:t xml:space="preserve">55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16 - 17 лет</w:t>
            </w:r>
          </w:p>
        </w:tc>
        <w:tc>
          <w:tcPr>
            <w:tcW w:w="3458" w:type="dxa"/>
          </w:tcPr>
          <w:p>
            <w:pPr>
              <w:pStyle w:val="0"/>
              <w:jc w:val="center"/>
            </w:pPr>
            <w:r>
              <w:rPr>
                <w:sz w:val="20"/>
              </w:rPr>
              <w:t xml:space="preserve">61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16 - 17 лет</w:t>
            </w:r>
          </w:p>
        </w:tc>
        <w:tc>
          <w:tcPr>
            <w:tcW w:w="3458" w:type="dxa"/>
          </w:tcPr>
          <w:p>
            <w:pPr>
              <w:pStyle w:val="0"/>
              <w:jc w:val="center"/>
            </w:pPr>
            <w:r>
              <w:rPr>
                <w:sz w:val="20"/>
              </w:rPr>
              <w:t xml:space="preserve">68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16 - 17 лет</w:t>
            </w:r>
          </w:p>
        </w:tc>
        <w:tc>
          <w:tcPr>
            <w:tcW w:w="3458" w:type="dxa"/>
          </w:tcPr>
          <w:p>
            <w:pPr>
              <w:pStyle w:val="0"/>
              <w:jc w:val="center"/>
            </w:pPr>
            <w:r>
              <w:rPr>
                <w:sz w:val="20"/>
              </w:rPr>
              <w:t xml:space="preserve">76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16 - 17 лет</w:t>
            </w:r>
          </w:p>
        </w:tc>
        <w:tc>
          <w:tcPr>
            <w:tcW w:w="3458" w:type="dxa"/>
          </w:tcPr>
          <w:p>
            <w:pPr>
              <w:pStyle w:val="0"/>
              <w:jc w:val="center"/>
            </w:pPr>
            <w:r>
              <w:rPr>
                <w:sz w:val="20"/>
              </w:rPr>
              <w:t xml:space="preserve">52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16 - 17 лет</w:t>
            </w:r>
          </w:p>
        </w:tc>
        <w:tc>
          <w:tcPr>
            <w:tcW w:w="3458" w:type="dxa"/>
          </w:tcPr>
          <w:p>
            <w:pPr>
              <w:pStyle w:val="0"/>
              <w:jc w:val="center"/>
            </w:pPr>
            <w:r>
              <w:rPr>
                <w:sz w:val="20"/>
              </w:rPr>
              <w:t xml:space="preserve">76+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16 - 17 лет</w:t>
            </w:r>
          </w:p>
        </w:tc>
        <w:tc>
          <w:tcPr>
            <w:tcW w:w="3458" w:type="dxa"/>
          </w:tcPr>
          <w:p>
            <w:pPr>
              <w:pStyle w:val="0"/>
              <w:jc w:val="center"/>
            </w:pPr>
            <w:r>
              <w:rPr>
                <w:sz w:val="20"/>
              </w:rPr>
              <w:t xml:space="preserve">48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16 - 17 лет</w:t>
            </w:r>
          </w:p>
        </w:tc>
        <w:tc>
          <w:tcPr>
            <w:tcW w:w="3458" w:type="dxa"/>
          </w:tcPr>
          <w:p>
            <w:pPr>
              <w:pStyle w:val="0"/>
              <w:jc w:val="center"/>
            </w:pPr>
            <w:r>
              <w:rPr>
                <w:sz w:val="20"/>
              </w:rPr>
              <w:t xml:space="preserve">53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16 - 17 лет</w:t>
            </w:r>
          </w:p>
        </w:tc>
        <w:tc>
          <w:tcPr>
            <w:tcW w:w="3458" w:type="dxa"/>
          </w:tcPr>
          <w:p>
            <w:pPr>
              <w:pStyle w:val="0"/>
              <w:jc w:val="center"/>
            </w:pPr>
            <w:r>
              <w:rPr>
                <w:sz w:val="20"/>
              </w:rPr>
              <w:t xml:space="preserve">59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16 - 17 лет</w:t>
            </w:r>
          </w:p>
        </w:tc>
        <w:tc>
          <w:tcPr>
            <w:tcW w:w="3458" w:type="dxa"/>
          </w:tcPr>
          <w:p>
            <w:pPr>
              <w:pStyle w:val="0"/>
              <w:jc w:val="center"/>
            </w:pPr>
            <w:r>
              <w:rPr>
                <w:sz w:val="20"/>
              </w:rPr>
              <w:t xml:space="preserve">66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16 - 17 лет</w:t>
            </w:r>
          </w:p>
        </w:tc>
        <w:tc>
          <w:tcPr>
            <w:tcW w:w="3458" w:type="dxa"/>
          </w:tcPr>
          <w:p>
            <w:pPr>
              <w:pStyle w:val="0"/>
              <w:jc w:val="center"/>
            </w:pPr>
            <w:r>
              <w:rPr>
                <w:sz w:val="20"/>
              </w:rPr>
              <w:t xml:space="preserve">66+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16 лет и старше</w:t>
            </w:r>
          </w:p>
        </w:tc>
        <w:tc>
          <w:tcPr>
            <w:tcW w:w="3458" w:type="dxa"/>
          </w:tcPr>
          <w:p>
            <w:pPr>
              <w:pStyle w:val="0"/>
              <w:jc w:val="center"/>
            </w:pPr>
            <w:r>
              <w:rPr>
                <w:sz w:val="20"/>
              </w:rPr>
              <w:t xml:space="preserve">Ката - группа</w:t>
            </w:r>
          </w:p>
        </w:tc>
        <w:tc>
          <w:tcPr>
            <w:tcW w:w="2835" w:type="dxa"/>
          </w:tcPr>
          <w:p>
            <w:pPr>
              <w:pStyle w:val="0"/>
              <w:jc w:val="center"/>
            </w:pPr>
            <w:r>
              <w:rPr>
                <w:sz w:val="20"/>
              </w:rPr>
              <w:t xml:space="preserve">Ж, М</w:t>
            </w:r>
          </w:p>
        </w:tc>
      </w:tr>
      <w:tr>
        <w:tc>
          <w:tcPr>
            <w:tcW w:w="2778" w:type="dxa"/>
          </w:tcPr>
          <w:p>
            <w:pPr>
              <w:pStyle w:val="0"/>
              <w:jc w:val="center"/>
            </w:pPr>
            <w:r>
              <w:rPr>
                <w:sz w:val="20"/>
              </w:rPr>
              <w:t xml:space="preserve">16 лет и старше</w:t>
            </w:r>
          </w:p>
        </w:tc>
        <w:tc>
          <w:tcPr>
            <w:tcW w:w="3458" w:type="dxa"/>
          </w:tcPr>
          <w:p>
            <w:pPr>
              <w:pStyle w:val="0"/>
              <w:jc w:val="center"/>
            </w:pPr>
            <w:r>
              <w:rPr>
                <w:sz w:val="20"/>
              </w:rPr>
              <w:t xml:space="preserve">ПОДА - ката</w:t>
            </w:r>
          </w:p>
        </w:tc>
        <w:tc>
          <w:tcPr>
            <w:tcW w:w="2835" w:type="dxa"/>
          </w:tcPr>
          <w:p>
            <w:pPr>
              <w:pStyle w:val="0"/>
              <w:jc w:val="center"/>
            </w:pPr>
            <w:r>
              <w:rPr>
                <w:sz w:val="20"/>
              </w:rPr>
              <w:t xml:space="preserve">Ж, М</w:t>
            </w:r>
          </w:p>
        </w:tc>
      </w:tr>
      <w:tr>
        <w:tc>
          <w:tcPr>
            <w:tcW w:w="2778" w:type="dxa"/>
          </w:tcPr>
          <w:p>
            <w:pPr>
              <w:pStyle w:val="0"/>
              <w:jc w:val="center"/>
            </w:pPr>
            <w:r>
              <w:rPr>
                <w:sz w:val="20"/>
              </w:rPr>
              <w:t xml:space="preserve">18 - 20 лет</w:t>
            </w:r>
          </w:p>
        </w:tc>
        <w:tc>
          <w:tcPr>
            <w:tcW w:w="3458" w:type="dxa"/>
          </w:tcPr>
          <w:p>
            <w:pPr>
              <w:pStyle w:val="0"/>
              <w:jc w:val="center"/>
            </w:pPr>
            <w:r>
              <w:rPr>
                <w:sz w:val="20"/>
              </w:rPr>
              <w:t xml:space="preserve">Ката</w:t>
            </w:r>
          </w:p>
        </w:tc>
        <w:tc>
          <w:tcPr>
            <w:tcW w:w="2835" w:type="dxa"/>
          </w:tcPr>
          <w:p>
            <w:pPr>
              <w:pStyle w:val="0"/>
              <w:jc w:val="center"/>
            </w:pPr>
            <w:r>
              <w:rPr>
                <w:sz w:val="20"/>
              </w:rPr>
              <w:t xml:space="preserve">Ж, М</w:t>
            </w:r>
          </w:p>
        </w:tc>
      </w:tr>
      <w:tr>
        <w:tc>
          <w:tcPr>
            <w:tcW w:w="2778" w:type="dxa"/>
          </w:tcPr>
          <w:p>
            <w:pPr>
              <w:pStyle w:val="0"/>
              <w:jc w:val="center"/>
            </w:pPr>
            <w:r>
              <w:rPr>
                <w:sz w:val="20"/>
              </w:rPr>
              <w:t xml:space="preserve">18 - 20 лет</w:t>
            </w:r>
          </w:p>
        </w:tc>
        <w:tc>
          <w:tcPr>
            <w:tcW w:w="3458" w:type="dxa"/>
          </w:tcPr>
          <w:p>
            <w:pPr>
              <w:pStyle w:val="0"/>
              <w:jc w:val="center"/>
            </w:pPr>
            <w:r>
              <w:rPr>
                <w:sz w:val="20"/>
              </w:rPr>
              <w:t xml:space="preserve">Ката - группа</w:t>
            </w:r>
          </w:p>
        </w:tc>
        <w:tc>
          <w:tcPr>
            <w:tcW w:w="2835" w:type="dxa"/>
          </w:tcPr>
          <w:p>
            <w:pPr>
              <w:pStyle w:val="0"/>
              <w:jc w:val="center"/>
            </w:pPr>
            <w:r>
              <w:rPr>
                <w:sz w:val="20"/>
              </w:rPr>
              <w:t xml:space="preserve">Ж, М</w:t>
            </w:r>
          </w:p>
        </w:tc>
      </w:tr>
      <w:tr>
        <w:tc>
          <w:tcPr>
            <w:tcW w:w="2778" w:type="dxa"/>
          </w:tcPr>
          <w:p>
            <w:pPr>
              <w:pStyle w:val="0"/>
              <w:jc w:val="center"/>
            </w:pPr>
            <w:r>
              <w:rPr>
                <w:sz w:val="20"/>
              </w:rPr>
              <w:t xml:space="preserve">18 - 20 лет</w:t>
            </w:r>
          </w:p>
        </w:tc>
        <w:tc>
          <w:tcPr>
            <w:tcW w:w="3458" w:type="dxa"/>
          </w:tcPr>
          <w:p>
            <w:pPr>
              <w:pStyle w:val="0"/>
              <w:jc w:val="center"/>
            </w:pPr>
            <w:r>
              <w:rPr>
                <w:sz w:val="20"/>
              </w:rPr>
              <w:t xml:space="preserve">60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18 - 20 лет</w:t>
            </w:r>
          </w:p>
        </w:tc>
        <w:tc>
          <w:tcPr>
            <w:tcW w:w="3458" w:type="dxa"/>
          </w:tcPr>
          <w:p>
            <w:pPr>
              <w:pStyle w:val="0"/>
              <w:jc w:val="center"/>
            </w:pPr>
            <w:r>
              <w:rPr>
                <w:sz w:val="20"/>
              </w:rPr>
              <w:t xml:space="preserve">67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18 - 20 лет</w:t>
            </w:r>
          </w:p>
        </w:tc>
        <w:tc>
          <w:tcPr>
            <w:tcW w:w="3458" w:type="dxa"/>
          </w:tcPr>
          <w:p>
            <w:pPr>
              <w:pStyle w:val="0"/>
              <w:jc w:val="center"/>
            </w:pPr>
            <w:r>
              <w:rPr>
                <w:sz w:val="20"/>
              </w:rPr>
              <w:t xml:space="preserve">75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18 - 20 лет</w:t>
            </w:r>
          </w:p>
        </w:tc>
        <w:tc>
          <w:tcPr>
            <w:tcW w:w="3458" w:type="dxa"/>
          </w:tcPr>
          <w:p>
            <w:pPr>
              <w:pStyle w:val="0"/>
              <w:jc w:val="center"/>
            </w:pPr>
            <w:r>
              <w:rPr>
                <w:sz w:val="20"/>
              </w:rPr>
              <w:t xml:space="preserve">84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18 - 20 лет</w:t>
            </w:r>
          </w:p>
        </w:tc>
        <w:tc>
          <w:tcPr>
            <w:tcW w:w="3458" w:type="dxa"/>
          </w:tcPr>
          <w:p>
            <w:pPr>
              <w:pStyle w:val="0"/>
              <w:jc w:val="center"/>
            </w:pPr>
            <w:r>
              <w:rPr>
                <w:sz w:val="20"/>
              </w:rPr>
              <w:t xml:space="preserve">84+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18 - 20 лет</w:t>
            </w:r>
          </w:p>
        </w:tc>
        <w:tc>
          <w:tcPr>
            <w:tcW w:w="3458" w:type="dxa"/>
          </w:tcPr>
          <w:p>
            <w:pPr>
              <w:pStyle w:val="0"/>
              <w:jc w:val="center"/>
            </w:pPr>
            <w:r>
              <w:rPr>
                <w:sz w:val="20"/>
              </w:rPr>
              <w:t xml:space="preserve">50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18 - 20 лет</w:t>
            </w:r>
          </w:p>
        </w:tc>
        <w:tc>
          <w:tcPr>
            <w:tcW w:w="3458" w:type="dxa"/>
          </w:tcPr>
          <w:p>
            <w:pPr>
              <w:pStyle w:val="0"/>
              <w:jc w:val="center"/>
            </w:pPr>
            <w:r>
              <w:rPr>
                <w:sz w:val="20"/>
              </w:rPr>
              <w:t xml:space="preserve">55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18 - 20 лет</w:t>
            </w:r>
          </w:p>
        </w:tc>
        <w:tc>
          <w:tcPr>
            <w:tcW w:w="3458" w:type="dxa"/>
          </w:tcPr>
          <w:p>
            <w:pPr>
              <w:pStyle w:val="0"/>
              <w:jc w:val="center"/>
            </w:pPr>
            <w:r>
              <w:rPr>
                <w:sz w:val="20"/>
              </w:rPr>
              <w:t xml:space="preserve">61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18 - 20 лет</w:t>
            </w:r>
          </w:p>
        </w:tc>
        <w:tc>
          <w:tcPr>
            <w:tcW w:w="3458" w:type="dxa"/>
          </w:tcPr>
          <w:p>
            <w:pPr>
              <w:pStyle w:val="0"/>
              <w:jc w:val="center"/>
            </w:pPr>
            <w:r>
              <w:rPr>
                <w:sz w:val="20"/>
              </w:rPr>
              <w:t xml:space="preserve">68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18 - 20 лет</w:t>
            </w:r>
          </w:p>
        </w:tc>
        <w:tc>
          <w:tcPr>
            <w:tcW w:w="3458" w:type="dxa"/>
          </w:tcPr>
          <w:p>
            <w:pPr>
              <w:pStyle w:val="0"/>
              <w:jc w:val="center"/>
            </w:pPr>
            <w:r>
              <w:rPr>
                <w:sz w:val="20"/>
              </w:rPr>
              <w:t xml:space="preserve">68+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18 лет и старше</w:t>
            </w:r>
          </w:p>
        </w:tc>
        <w:tc>
          <w:tcPr>
            <w:tcW w:w="3458" w:type="dxa"/>
          </w:tcPr>
          <w:p>
            <w:pPr>
              <w:pStyle w:val="0"/>
              <w:jc w:val="center"/>
            </w:pPr>
            <w:r>
              <w:rPr>
                <w:sz w:val="20"/>
              </w:rPr>
              <w:t xml:space="preserve">Командные соревнования</w:t>
            </w:r>
          </w:p>
        </w:tc>
        <w:tc>
          <w:tcPr>
            <w:tcW w:w="2835" w:type="dxa"/>
          </w:tcPr>
          <w:p>
            <w:pPr>
              <w:pStyle w:val="0"/>
              <w:jc w:val="center"/>
            </w:pPr>
            <w:r>
              <w:rPr>
                <w:sz w:val="20"/>
              </w:rPr>
              <w:t xml:space="preserve">М, Ж</w:t>
            </w:r>
          </w:p>
        </w:tc>
      </w:tr>
      <w:tr>
        <w:tc>
          <w:tcPr>
            <w:tcW w:w="2778" w:type="dxa"/>
          </w:tcPr>
          <w:p>
            <w:pPr>
              <w:pStyle w:val="0"/>
              <w:jc w:val="center"/>
            </w:pPr>
            <w:r>
              <w:rPr>
                <w:sz w:val="20"/>
              </w:rPr>
              <w:t xml:space="preserve">18 лет и старше</w:t>
            </w:r>
          </w:p>
        </w:tc>
        <w:tc>
          <w:tcPr>
            <w:tcW w:w="3458" w:type="dxa"/>
          </w:tcPr>
          <w:p>
            <w:pPr>
              <w:pStyle w:val="0"/>
              <w:jc w:val="center"/>
            </w:pPr>
            <w:r>
              <w:rPr>
                <w:sz w:val="20"/>
              </w:rPr>
              <w:t xml:space="preserve">60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18 лет и старше</w:t>
            </w:r>
          </w:p>
        </w:tc>
        <w:tc>
          <w:tcPr>
            <w:tcW w:w="3458" w:type="dxa"/>
          </w:tcPr>
          <w:p>
            <w:pPr>
              <w:pStyle w:val="0"/>
              <w:jc w:val="center"/>
            </w:pPr>
            <w:r>
              <w:rPr>
                <w:sz w:val="20"/>
              </w:rPr>
              <w:t xml:space="preserve">67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18 лет и старше</w:t>
            </w:r>
          </w:p>
        </w:tc>
        <w:tc>
          <w:tcPr>
            <w:tcW w:w="3458" w:type="dxa"/>
          </w:tcPr>
          <w:p>
            <w:pPr>
              <w:pStyle w:val="0"/>
              <w:jc w:val="center"/>
            </w:pPr>
            <w:r>
              <w:rPr>
                <w:sz w:val="20"/>
              </w:rPr>
              <w:t xml:space="preserve">75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18 лет и старше</w:t>
            </w:r>
          </w:p>
        </w:tc>
        <w:tc>
          <w:tcPr>
            <w:tcW w:w="3458" w:type="dxa"/>
          </w:tcPr>
          <w:p>
            <w:pPr>
              <w:pStyle w:val="0"/>
              <w:jc w:val="center"/>
            </w:pPr>
            <w:r>
              <w:rPr>
                <w:sz w:val="20"/>
              </w:rPr>
              <w:t xml:space="preserve">84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18 лет и старше</w:t>
            </w:r>
          </w:p>
        </w:tc>
        <w:tc>
          <w:tcPr>
            <w:tcW w:w="3458" w:type="dxa"/>
          </w:tcPr>
          <w:p>
            <w:pPr>
              <w:pStyle w:val="0"/>
              <w:jc w:val="center"/>
            </w:pPr>
            <w:r>
              <w:rPr>
                <w:sz w:val="20"/>
              </w:rPr>
              <w:t xml:space="preserve">84+ кг</w:t>
            </w:r>
          </w:p>
        </w:tc>
        <w:tc>
          <w:tcPr>
            <w:tcW w:w="2835" w:type="dxa"/>
          </w:tcPr>
          <w:p>
            <w:pPr>
              <w:pStyle w:val="0"/>
              <w:jc w:val="center"/>
            </w:pPr>
            <w:r>
              <w:rPr>
                <w:sz w:val="20"/>
              </w:rPr>
              <w:t xml:space="preserve">М</w:t>
            </w:r>
          </w:p>
        </w:tc>
      </w:tr>
      <w:tr>
        <w:tc>
          <w:tcPr>
            <w:tcW w:w="2778" w:type="dxa"/>
          </w:tcPr>
          <w:p>
            <w:pPr>
              <w:pStyle w:val="0"/>
              <w:jc w:val="center"/>
            </w:pPr>
            <w:r>
              <w:rPr>
                <w:sz w:val="20"/>
              </w:rPr>
              <w:t xml:space="preserve">18 лет и старше</w:t>
            </w:r>
          </w:p>
        </w:tc>
        <w:tc>
          <w:tcPr>
            <w:tcW w:w="3458" w:type="dxa"/>
          </w:tcPr>
          <w:p>
            <w:pPr>
              <w:pStyle w:val="0"/>
              <w:jc w:val="center"/>
            </w:pPr>
            <w:r>
              <w:rPr>
                <w:sz w:val="20"/>
              </w:rPr>
              <w:t xml:space="preserve">50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18 лет и старше</w:t>
            </w:r>
          </w:p>
        </w:tc>
        <w:tc>
          <w:tcPr>
            <w:tcW w:w="3458" w:type="dxa"/>
          </w:tcPr>
          <w:p>
            <w:pPr>
              <w:pStyle w:val="0"/>
              <w:jc w:val="center"/>
            </w:pPr>
            <w:r>
              <w:rPr>
                <w:sz w:val="20"/>
              </w:rPr>
              <w:t xml:space="preserve">55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18 лет и старше</w:t>
            </w:r>
          </w:p>
        </w:tc>
        <w:tc>
          <w:tcPr>
            <w:tcW w:w="3458" w:type="dxa"/>
          </w:tcPr>
          <w:p>
            <w:pPr>
              <w:pStyle w:val="0"/>
              <w:jc w:val="center"/>
            </w:pPr>
            <w:r>
              <w:rPr>
                <w:sz w:val="20"/>
              </w:rPr>
              <w:t xml:space="preserve">61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18 лет и старше</w:t>
            </w:r>
          </w:p>
        </w:tc>
        <w:tc>
          <w:tcPr>
            <w:tcW w:w="3458" w:type="dxa"/>
          </w:tcPr>
          <w:p>
            <w:pPr>
              <w:pStyle w:val="0"/>
              <w:jc w:val="center"/>
            </w:pPr>
            <w:r>
              <w:rPr>
                <w:sz w:val="20"/>
              </w:rPr>
              <w:t xml:space="preserve">68 кг</w:t>
            </w:r>
          </w:p>
        </w:tc>
        <w:tc>
          <w:tcPr>
            <w:tcW w:w="2835" w:type="dxa"/>
          </w:tcPr>
          <w:p>
            <w:pPr>
              <w:pStyle w:val="0"/>
              <w:jc w:val="center"/>
            </w:pPr>
            <w:r>
              <w:rPr>
                <w:sz w:val="20"/>
              </w:rPr>
              <w:t xml:space="preserve">Ж</w:t>
            </w:r>
          </w:p>
        </w:tc>
      </w:tr>
      <w:tr>
        <w:tc>
          <w:tcPr>
            <w:tcW w:w="2778" w:type="dxa"/>
          </w:tcPr>
          <w:p>
            <w:pPr>
              <w:pStyle w:val="0"/>
              <w:jc w:val="center"/>
            </w:pPr>
            <w:r>
              <w:rPr>
                <w:sz w:val="20"/>
              </w:rPr>
              <w:t xml:space="preserve">18 лет и старше</w:t>
            </w:r>
          </w:p>
        </w:tc>
        <w:tc>
          <w:tcPr>
            <w:tcW w:w="3458" w:type="dxa"/>
          </w:tcPr>
          <w:p>
            <w:pPr>
              <w:pStyle w:val="0"/>
              <w:jc w:val="center"/>
            </w:pPr>
            <w:r>
              <w:rPr>
                <w:sz w:val="20"/>
              </w:rPr>
              <w:t xml:space="preserve">68+ кг</w:t>
            </w:r>
          </w:p>
        </w:tc>
        <w:tc>
          <w:tcPr>
            <w:tcW w:w="2835" w:type="dxa"/>
          </w:tcPr>
          <w:p>
            <w:pPr>
              <w:pStyle w:val="0"/>
              <w:jc w:val="center"/>
            </w:pPr>
            <w:r>
              <w:rPr>
                <w:sz w:val="20"/>
              </w:rPr>
              <w:t xml:space="preserve">Ж</w:t>
            </w:r>
          </w:p>
        </w:tc>
      </w:tr>
    </w:tbl>
    <w:p>
      <w:pPr>
        <w:pStyle w:val="0"/>
        <w:jc w:val="both"/>
      </w:pPr>
      <w:r>
        <w:rPr>
          <w:sz w:val="20"/>
        </w:rPr>
      </w:r>
    </w:p>
    <w:p>
      <w:pPr>
        <w:pStyle w:val="0"/>
        <w:ind w:firstLine="540"/>
        <w:jc w:val="both"/>
      </w:pPr>
      <w:r>
        <w:rPr>
          <w:sz w:val="20"/>
        </w:rPr>
        <w:t xml:space="preserve">6.2. Допуск участников к спортивным соревнованиям.</w:t>
      </w:r>
    </w:p>
    <w:p>
      <w:pPr>
        <w:pStyle w:val="0"/>
        <w:spacing w:before="200" w:lineRule="auto"/>
        <w:ind w:firstLine="540"/>
        <w:jc w:val="both"/>
      </w:pPr>
      <w:r>
        <w:rPr>
          <w:sz w:val="20"/>
        </w:rPr>
        <w:t xml:space="preserve">6.2.1. К участию в спортивных соревнованиях допускаются лица, прошедшие медицинский осмотр в соответствующем законодательству Российской Федерации медицинском учреждении. Заявки на участие в спортивных соревнованиях, а также иные необходимые документы предоставляются в комиссию по допуску.</w:t>
      </w:r>
    </w:p>
    <w:p>
      <w:pPr>
        <w:pStyle w:val="0"/>
        <w:spacing w:before="200" w:lineRule="auto"/>
        <w:ind w:firstLine="540"/>
        <w:jc w:val="both"/>
      </w:pPr>
      <w:r>
        <w:rPr>
          <w:sz w:val="20"/>
        </w:rPr>
        <w:t xml:space="preserve">6.2.2.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"Допущен" напротив каждой фамилии спортсмена, заверенная подписью врача по спортивной медицине и его личной печатью. Заявка на участие в спортивных соревнованиях подписывается врачом по спортивной медицине с расшифровкой фамилии, имени, отчества (при наличии) и заверяется печатью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w:t>
      </w:r>
    </w:p>
    <w:p>
      <w:pPr>
        <w:pStyle w:val="0"/>
        <w:spacing w:before="200" w:lineRule="auto"/>
        <w:ind w:firstLine="540"/>
        <w:jc w:val="both"/>
      </w:pPr>
      <w:r>
        <w:rPr>
          <w:sz w:val="20"/>
        </w:rPr>
        <w:t xml:space="preserve">6.2.3. Участники спортивных соревнований должны быть официально заявлены на основании предварительной и окончательной заявок от организаций, в соответствии с Положением о спортивных соревнованиях.</w:t>
      </w:r>
    </w:p>
    <w:p>
      <w:pPr>
        <w:pStyle w:val="0"/>
        <w:spacing w:before="200" w:lineRule="auto"/>
        <w:ind w:firstLine="540"/>
        <w:jc w:val="both"/>
      </w:pPr>
      <w:r>
        <w:rPr>
          <w:sz w:val="20"/>
        </w:rPr>
        <w:t xml:space="preserve">6.2.4. Предварительная заявка должна быть направлена в Федерацию или оргкомитет спортивных соревнований (по электронной почте) не позднее, чем за 30 (тридцать) дней до начала спортивного соревнования.</w:t>
      </w:r>
    </w:p>
    <w:p>
      <w:pPr>
        <w:pStyle w:val="0"/>
        <w:spacing w:before="200" w:lineRule="auto"/>
        <w:ind w:firstLine="540"/>
        <w:jc w:val="both"/>
      </w:pPr>
      <w:r>
        <w:rPr>
          <w:sz w:val="20"/>
        </w:rPr>
        <w:t xml:space="preserve">6.2.5. Окончательная заявка должна быть представлена в комиссию по допуску участников в день приезда, до завершения ее работы в соответствии с Положением о спортивных соревнованиях </w:t>
      </w:r>
      <w:hyperlink w:history="0" w:anchor="P1576" w:tooltip="ЗАЯВКА">
        <w:r>
          <w:rPr>
            <w:sz w:val="20"/>
            <w:color w:val="0000ff"/>
          </w:rPr>
          <w:t xml:space="preserve">(Приложение N 10)</w:t>
        </w:r>
      </w:hyperlink>
      <w:r>
        <w:rPr>
          <w:sz w:val="20"/>
        </w:rPr>
        <w:t xml:space="preserve">.</w:t>
      </w:r>
    </w:p>
    <w:p>
      <w:pPr>
        <w:pStyle w:val="0"/>
        <w:spacing w:before="200" w:lineRule="auto"/>
        <w:ind w:firstLine="540"/>
        <w:jc w:val="both"/>
      </w:pPr>
      <w:r>
        <w:rPr>
          <w:sz w:val="20"/>
        </w:rPr>
        <w:t xml:space="preserve">6.2.6. Участники, не указанные в окончательной заявке, не могут принимать участие в спортивном соревновании.</w:t>
      </w:r>
    </w:p>
    <w:p>
      <w:pPr>
        <w:pStyle w:val="0"/>
        <w:spacing w:before="200" w:lineRule="auto"/>
        <w:ind w:firstLine="540"/>
        <w:jc w:val="both"/>
      </w:pPr>
      <w:r>
        <w:rPr>
          <w:sz w:val="20"/>
        </w:rPr>
        <w:t xml:space="preserve">6.2.3. Уровень квалификации спортсмена должен соответствовать уровню квалификации, указанному в Положении о спортивных соревнованиях.</w:t>
      </w:r>
    </w:p>
    <w:p>
      <w:pPr>
        <w:pStyle w:val="0"/>
        <w:spacing w:before="200" w:lineRule="auto"/>
        <w:ind w:firstLine="540"/>
        <w:jc w:val="both"/>
      </w:pPr>
      <w:r>
        <w:rPr>
          <w:sz w:val="20"/>
        </w:rPr>
        <w:t xml:space="preserve">6.2.4. Участник спортивных соревнований может выступать только в одной весовой категории.</w:t>
      </w:r>
    </w:p>
    <w:p>
      <w:pPr>
        <w:pStyle w:val="0"/>
        <w:spacing w:before="200" w:lineRule="auto"/>
        <w:ind w:firstLine="540"/>
        <w:jc w:val="both"/>
      </w:pPr>
      <w:r>
        <w:rPr>
          <w:sz w:val="20"/>
        </w:rPr>
        <w:t xml:space="preserve">6.3. Условия страхования участников спортивных соревнований.</w:t>
      </w:r>
    </w:p>
    <w:p>
      <w:pPr>
        <w:pStyle w:val="0"/>
        <w:spacing w:before="200" w:lineRule="auto"/>
        <w:ind w:firstLine="540"/>
        <w:jc w:val="both"/>
      </w:pPr>
      <w:r>
        <w:rPr>
          <w:sz w:val="20"/>
        </w:rPr>
        <w:t xml:space="preserve">6.3.1. Участие в спортивных соревнованиях осуществляется только при наличии полиса страхования жизни и здоровья от несчастных случаев, оригинал которого представляется в комиссию по допуску участников на каждого участника спортивных соревнований.</w:t>
      </w:r>
    </w:p>
    <w:p>
      <w:pPr>
        <w:pStyle w:val="0"/>
        <w:spacing w:before="200" w:lineRule="auto"/>
        <w:ind w:firstLine="540"/>
        <w:jc w:val="both"/>
      </w:pPr>
      <w:r>
        <w:rPr>
          <w:sz w:val="20"/>
        </w:rPr>
        <w:t xml:space="preserve">6.3.2. Допускается применение электронного полиса страхования спортсмена от несчастного случая.</w:t>
      </w:r>
    </w:p>
    <w:p>
      <w:pPr>
        <w:pStyle w:val="0"/>
        <w:spacing w:before="200" w:lineRule="auto"/>
        <w:ind w:firstLine="540"/>
        <w:jc w:val="both"/>
      </w:pPr>
      <w:r>
        <w:rPr>
          <w:sz w:val="20"/>
        </w:rPr>
        <w:t xml:space="preserve">6.3.3. Оказание медицинской помощи осуществляется в соответствии с нормативными документами, регулирующими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pPr>
        <w:pStyle w:val="0"/>
        <w:spacing w:before="200" w:lineRule="auto"/>
        <w:ind w:firstLine="540"/>
        <w:jc w:val="both"/>
      </w:pPr>
      <w:r>
        <w:rPr>
          <w:sz w:val="20"/>
        </w:rPr>
        <w:t xml:space="preserve">6.3.4. Обеспечение безопасности участников и зрителей на спортивных соревнованиях осуществляется в соответствии с правилами обеспечения безопасности при проведении официальных спортивных соревнований, утвержденными постановлением Правительства Российской Федерации.</w:t>
      </w:r>
    </w:p>
    <w:p>
      <w:pPr>
        <w:pStyle w:val="0"/>
        <w:spacing w:before="200" w:lineRule="auto"/>
        <w:ind w:firstLine="540"/>
        <w:jc w:val="both"/>
      </w:pPr>
      <w:r>
        <w:rPr>
          <w:sz w:val="20"/>
        </w:rPr>
        <w:t xml:space="preserve">6.4. Права и обязанности участников спортивных соревнований.</w:t>
      </w:r>
    </w:p>
    <w:p>
      <w:pPr>
        <w:pStyle w:val="0"/>
        <w:spacing w:before="200" w:lineRule="auto"/>
        <w:ind w:firstLine="540"/>
        <w:jc w:val="both"/>
      </w:pPr>
      <w:r>
        <w:rPr>
          <w:sz w:val="20"/>
        </w:rPr>
        <w:t xml:space="preserve">6.4.1. Участник обязан:</w:t>
      </w:r>
    </w:p>
    <w:p>
      <w:pPr>
        <w:pStyle w:val="0"/>
        <w:spacing w:before="200" w:lineRule="auto"/>
        <w:ind w:firstLine="540"/>
        <w:jc w:val="both"/>
      </w:pPr>
      <w:r>
        <w:rPr>
          <w:sz w:val="20"/>
        </w:rPr>
        <w:t xml:space="preserve">6.4.1.1. Знать и соблюдать Правила, Положение о спортивных соревнованиях.</w:t>
      </w:r>
    </w:p>
    <w:p>
      <w:pPr>
        <w:pStyle w:val="0"/>
        <w:spacing w:before="200" w:lineRule="auto"/>
        <w:ind w:firstLine="540"/>
        <w:jc w:val="both"/>
      </w:pPr>
      <w:r>
        <w:rPr>
          <w:sz w:val="20"/>
        </w:rPr>
        <w:t xml:space="preserve">6.4.1.2. Участник, прибывший на спортивные соревнования должен иметь медицинский страховой полис, полис страхования жизни и здоровья от несчастных случаев и документ, удостоверяющий его личность.</w:t>
      </w:r>
    </w:p>
    <w:p>
      <w:pPr>
        <w:pStyle w:val="0"/>
        <w:spacing w:before="200" w:lineRule="auto"/>
        <w:ind w:firstLine="540"/>
        <w:jc w:val="both"/>
      </w:pPr>
      <w:r>
        <w:rPr>
          <w:sz w:val="20"/>
        </w:rPr>
        <w:t xml:space="preserve">6.4.1.3. Выполнять требования судей.</w:t>
      </w:r>
    </w:p>
    <w:p>
      <w:pPr>
        <w:pStyle w:val="0"/>
        <w:spacing w:before="200" w:lineRule="auto"/>
        <w:ind w:firstLine="540"/>
        <w:jc w:val="both"/>
      </w:pPr>
      <w:r>
        <w:rPr>
          <w:sz w:val="20"/>
        </w:rPr>
        <w:t xml:space="preserve">6.4.1.4. Соблюдать общепринятые нормы поведения, быть корректным к Спортсменам, Судьям, зрителям, ко всему обслуживающему персоналу.</w:t>
      </w:r>
    </w:p>
    <w:p>
      <w:pPr>
        <w:pStyle w:val="0"/>
        <w:spacing w:before="200" w:lineRule="auto"/>
        <w:ind w:firstLine="540"/>
        <w:jc w:val="both"/>
      </w:pPr>
      <w:r>
        <w:rPr>
          <w:sz w:val="20"/>
        </w:rPr>
        <w:t xml:space="preserve">6.4.1.5. Иметь опрятный внешний вид.</w:t>
      </w:r>
    </w:p>
    <w:p>
      <w:pPr>
        <w:pStyle w:val="0"/>
        <w:spacing w:before="200" w:lineRule="auto"/>
        <w:ind w:firstLine="540"/>
        <w:jc w:val="both"/>
      </w:pPr>
      <w:r>
        <w:rPr>
          <w:sz w:val="20"/>
        </w:rPr>
        <w:t xml:space="preserve">6.4.1.6. Быть готовым явиться по первому требованию на площадку в течение 1 минуты.</w:t>
      </w:r>
    </w:p>
    <w:p>
      <w:pPr>
        <w:pStyle w:val="0"/>
        <w:spacing w:before="200" w:lineRule="auto"/>
        <w:ind w:firstLine="540"/>
        <w:jc w:val="both"/>
      </w:pPr>
      <w:r>
        <w:rPr>
          <w:sz w:val="20"/>
        </w:rPr>
        <w:t xml:space="preserve">6.4.1.7. Во время спортивного соревнования находиться в месте, отведенном для спортсменов.</w:t>
      </w:r>
    </w:p>
    <w:p>
      <w:pPr>
        <w:pStyle w:val="0"/>
        <w:spacing w:before="200" w:lineRule="auto"/>
        <w:ind w:firstLine="540"/>
        <w:jc w:val="both"/>
      </w:pPr>
      <w:r>
        <w:rPr>
          <w:sz w:val="20"/>
        </w:rPr>
        <w:t xml:space="preserve">6.4.1.8. Во время или после поединка или выступления покидать площадку только с разрешения рефери.</w:t>
      </w:r>
    </w:p>
    <w:p>
      <w:pPr>
        <w:pStyle w:val="0"/>
        <w:spacing w:before="200" w:lineRule="auto"/>
        <w:ind w:firstLine="540"/>
        <w:jc w:val="both"/>
      </w:pPr>
      <w:r>
        <w:rPr>
          <w:sz w:val="20"/>
        </w:rPr>
        <w:t xml:space="preserve">6.4.1.9. Соревноваться в полную силу, не допуская фальсификации спортивного соревнования.</w:t>
      </w:r>
    </w:p>
    <w:p>
      <w:pPr>
        <w:pStyle w:val="0"/>
        <w:spacing w:before="200" w:lineRule="auto"/>
        <w:ind w:firstLine="540"/>
        <w:jc w:val="both"/>
      </w:pPr>
      <w:r>
        <w:rPr>
          <w:sz w:val="20"/>
        </w:rPr>
        <w:t xml:space="preserve">6.4.1.10. При невозможности дальнейшего участия в соревновании лично или через официального представителя сообщить об этом главному секретарю до начала поединка или спортивного соревнования.</w:t>
      </w:r>
    </w:p>
    <w:p>
      <w:pPr>
        <w:pStyle w:val="0"/>
        <w:spacing w:before="200" w:lineRule="auto"/>
        <w:ind w:firstLine="540"/>
        <w:jc w:val="both"/>
      </w:pPr>
      <w:r>
        <w:rPr>
          <w:sz w:val="20"/>
        </w:rPr>
        <w:t xml:space="preserve">6.4.1.11. Знать и соблюдать ритуалы спортивных соревнований.</w:t>
      </w:r>
    </w:p>
    <w:p>
      <w:pPr>
        <w:pStyle w:val="0"/>
        <w:spacing w:before="200" w:lineRule="auto"/>
        <w:ind w:firstLine="540"/>
        <w:jc w:val="both"/>
      </w:pPr>
      <w:r>
        <w:rPr>
          <w:sz w:val="20"/>
        </w:rPr>
        <w:t xml:space="preserve">6.4.1.12. Являться на открытие, награждение и закрытие в чистом каратэги.</w:t>
      </w:r>
    </w:p>
    <w:p>
      <w:pPr>
        <w:pStyle w:val="0"/>
        <w:spacing w:before="200" w:lineRule="auto"/>
        <w:ind w:firstLine="540"/>
        <w:jc w:val="both"/>
      </w:pPr>
      <w:r>
        <w:rPr>
          <w:sz w:val="20"/>
        </w:rPr>
        <w:t xml:space="preserve">6.4.2. Участник имеет право:</w:t>
      </w:r>
    </w:p>
    <w:p>
      <w:pPr>
        <w:pStyle w:val="0"/>
        <w:spacing w:before="200" w:lineRule="auto"/>
        <w:ind w:firstLine="540"/>
        <w:jc w:val="both"/>
      </w:pPr>
      <w:r>
        <w:rPr>
          <w:sz w:val="20"/>
        </w:rPr>
        <w:t xml:space="preserve">6.4.2.1. Своевременно получать необходимую информацию о ходе спортивных соревнований, Программу спортивных соревнований, изменения в Программе спортивных соревнований.</w:t>
      </w:r>
    </w:p>
    <w:p>
      <w:pPr>
        <w:pStyle w:val="0"/>
        <w:spacing w:before="200" w:lineRule="auto"/>
        <w:ind w:firstLine="540"/>
        <w:jc w:val="both"/>
      </w:pPr>
      <w:r>
        <w:rPr>
          <w:sz w:val="20"/>
        </w:rPr>
        <w:t xml:space="preserve">6.4.2.2. Получать информацию о решениях, принятых Судейской комиссией через официального представителя своей команды.</w:t>
      </w:r>
    </w:p>
    <w:p>
      <w:pPr>
        <w:pStyle w:val="0"/>
        <w:spacing w:before="200" w:lineRule="auto"/>
        <w:ind w:firstLine="540"/>
        <w:jc w:val="both"/>
      </w:pPr>
      <w:r>
        <w:rPr>
          <w:sz w:val="20"/>
        </w:rPr>
        <w:t xml:space="preserve">6.4.3. Спортсмены, Тренеры и Судьи должны быть взаимно вежливы и корректны; немедленно являться по вызову Главного Судьи, главной судейской коллегии.</w:t>
      </w:r>
    </w:p>
    <w:p>
      <w:pPr>
        <w:pStyle w:val="0"/>
        <w:spacing w:before="200" w:lineRule="auto"/>
        <w:ind w:firstLine="540"/>
        <w:jc w:val="both"/>
      </w:pPr>
      <w:r>
        <w:rPr>
          <w:sz w:val="20"/>
        </w:rPr>
        <w:t xml:space="preserve">6.4.4. Участники спортивных соревнований, Тренеры, врачи и Судьи должны находиться в отведенных для них местах.</w:t>
      </w:r>
    </w:p>
    <w:p>
      <w:pPr>
        <w:pStyle w:val="0"/>
        <w:jc w:val="both"/>
      </w:pPr>
      <w:r>
        <w:rPr>
          <w:sz w:val="20"/>
        </w:rPr>
      </w:r>
    </w:p>
    <w:p>
      <w:pPr>
        <w:pStyle w:val="2"/>
        <w:outlineLvl w:val="1"/>
        <w:jc w:val="center"/>
      </w:pPr>
      <w:r>
        <w:rPr>
          <w:sz w:val="20"/>
        </w:rPr>
        <w:t xml:space="preserve">7. Допуск участников в весовых категориях</w:t>
      </w:r>
    </w:p>
    <w:p>
      <w:pPr>
        <w:pStyle w:val="0"/>
        <w:jc w:val="both"/>
      </w:pPr>
      <w:r>
        <w:rPr>
          <w:sz w:val="20"/>
        </w:rPr>
      </w:r>
    </w:p>
    <w:p>
      <w:pPr>
        <w:pStyle w:val="0"/>
        <w:ind w:firstLine="540"/>
        <w:jc w:val="both"/>
      </w:pPr>
      <w:r>
        <w:rPr>
          <w:sz w:val="20"/>
        </w:rPr>
        <w:t xml:space="preserve">7.1. Процедура взвешивания в весовых категориях.</w:t>
      </w:r>
    </w:p>
    <w:p>
      <w:pPr>
        <w:pStyle w:val="0"/>
        <w:spacing w:before="200" w:lineRule="auto"/>
        <w:ind w:firstLine="540"/>
        <w:jc w:val="both"/>
      </w:pPr>
      <w:r>
        <w:rPr>
          <w:sz w:val="20"/>
        </w:rPr>
        <w:t xml:space="preserve">В назначенный регламентом день взвешиваются все участники спортивных соревнований во всех весовых категориях.</w:t>
      </w:r>
    </w:p>
    <w:p>
      <w:pPr>
        <w:pStyle w:val="0"/>
        <w:spacing w:before="200" w:lineRule="auto"/>
        <w:ind w:firstLine="540"/>
        <w:jc w:val="both"/>
      </w:pPr>
      <w:r>
        <w:rPr>
          <w:sz w:val="20"/>
        </w:rPr>
        <w:t xml:space="preserve">7.2. Взвешивание проводят официальные лица, уполномоченные Главным Судьей. Весы должны быть ими проверены. Могут использоваться электронные весы. Контрольные весы, используемые на турнире, и весы, используемые на официальном взвешивании, должны быть одной марки и одинаково откалиброваны. Представители команды или любого спортсмена имеют право присутствовать, но не вправе вмешаться в процедуру официального взвешивания.</w:t>
      </w:r>
    </w:p>
    <w:p>
      <w:pPr>
        <w:pStyle w:val="0"/>
        <w:spacing w:before="200" w:lineRule="auto"/>
        <w:ind w:firstLine="540"/>
        <w:jc w:val="both"/>
      </w:pPr>
      <w:r>
        <w:rPr>
          <w:sz w:val="20"/>
        </w:rPr>
        <w:t xml:space="preserve">7.3. Весы должны иметь следующие характеристики:</w:t>
      </w:r>
    </w:p>
    <w:p>
      <w:pPr>
        <w:pStyle w:val="0"/>
        <w:spacing w:before="200" w:lineRule="auto"/>
        <w:ind w:firstLine="540"/>
        <w:jc w:val="both"/>
      </w:pPr>
      <w:r>
        <w:rPr>
          <w:sz w:val="20"/>
        </w:rPr>
        <w:t xml:space="preserve">быть электронными, с дисплеем для отображения веса;</w:t>
      </w:r>
    </w:p>
    <w:p>
      <w:pPr>
        <w:pStyle w:val="0"/>
        <w:spacing w:before="200" w:lineRule="auto"/>
        <w:ind w:firstLine="540"/>
        <w:jc w:val="both"/>
      </w:pPr>
      <w:r>
        <w:rPr>
          <w:sz w:val="20"/>
        </w:rPr>
        <w:t xml:space="preserve">диапазон взвешивания: от 0 до 200 кг;</w:t>
      </w:r>
    </w:p>
    <w:p>
      <w:pPr>
        <w:pStyle w:val="0"/>
        <w:spacing w:before="200" w:lineRule="auto"/>
        <w:ind w:firstLine="540"/>
        <w:jc w:val="both"/>
      </w:pPr>
      <w:r>
        <w:rPr>
          <w:sz w:val="20"/>
        </w:rPr>
        <w:t xml:space="preserve">деление шкалы: 0,050 грамм;</w:t>
      </w:r>
    </w:p>
    <w:p>
      <w:pPr>
        <w:pStyle w:val="0"/>
        <w:spacing w:before="200" w:lineRule="auto"/>
        <w:ind w:firstLine="540"/>
        <w:jc w:val="both"/>
      </w:pPr>
      <w:r>
        <w:rPr>
          <w:sz w:val="20"/>
        </w:rPr>
        <w:t xml:space="preserve">для используемых весов межповерочный интервал 1 год.</w:t>
      </w:r>
    </w:p>
    <w:p>
      <w:pPr>
        <w:pStyle w:val="0"/>
        <w:spacing w:before="200" w:lineRule="auto"/>
        <w:ind w:firstLine="540"/>
        <w:jc w:val="both"/>
      </w:pPr>
      <w:r>
        <w:rPr>
          <w:sz w:val="20"/>
        </w:rPr>
        <w:t xml:space="preserve">Минимум 3 (три) комплекта весов должно быть на спортивных соревнованиях: официальные весы, контрольные весы и весы в тренировочном зале.</w:t>
      </w:r>
    </w:p>
    <w:p>
      <w:pPr>
        <w:pStyle w:val="0"/>
        <w:spacing w:before="200" w:lineRule="auto"/>
        <w:ind w:firstLine="540"/>
        <w:jc w:val="both"/>
      </w:pPr>
      <w:r>
        <w:rPr>
          <w:sz w:val="20"/>
        </w:rPr>
        <w:t xml:space="preserve">7.4. Вес, зарегистрированный на общем взвешивании, определяет весовую категорию участника на весь период спортивного соревнования и является окончательным. Вес не должен превышать максимально допустимого и быть ниже минимального предела. Участник имеет право проводить бои только в той весовой категории, в которой он зарегистрирован на общем взвешивании. Допустимое отклонение в весе для мужских весовых категорий 0,200 кг, для женских весовых категорий - 0,500 кг.</w:t>
      </w:r>
    </w:p>
    <w:p>
      <w:pPr>
        <w:pStyle w:val="0"/>
        <w:spacing w:before="200" w:lineRule="auto"/>
        <w:ind w:firstLine="540"/>
        <w:jc w:val="both"/>
      </w:pPr>
      <w:r>
        <w:rPr>
          <w:sz w:val="20"/>
        </w:rPr>
        <w:t xml:space="preserve">7.5. Во время взвешивания спортсмену разрешается взвешиваться на весах для официального взвешивания только один раз. При необходимости, участнику по его просьбе может быть предоставлена возможность проверки своего веса на весах для официального взвешивания.</w:t>
      </w:r>
    </w:p>
    <w:p>
      <w:pPr>
        <w:pStyle w:val="0"/>
        <w:spacing w:before="200" w:lineRule="auto"/>
        <w:ind w:firstLine="540"/>
        <w:jc w:val="both"/>
      </w:pPr>
      <w:r>
        <w:rPr>
          <w:sz w:val="20"/>
        </w:rPr>
        <w:t xml:space="preserve">7.6. Участник взвешивается только в плавках (женщины - в плавках и бюстгальтере), которые при необходимости могут быть сняты спортсменом непосредственно при взвешивании. Взвешивание участников спортивных соревнований проводится Судьями того же пола.</w:t>
      </w:r>
    </w:p>
    <w:p>
      <w:pPr>
        <w:pStyle w:val="0"/>
        <w:spacing w:before="200" w:lineRule="auto"/>
        <w:ind w:firstLine="540"/>
        <w:jc w:val="both"/>
      </w:pPr>
      <w:r>
        <w:rPr>
          <w:sz w:val="20"/>
        </w:rPr>
        <w:t xml:space="preserve">7.7. Если общее взвешивание еще не закончено, а вес спортсмена на взвешивании вышел за рамки весовой категории, в которой он заявлен, то представитель команды имеет право заявить его в весовой категории, в рамки которой он укладывается, если данная команда имеет вакантное место в данной весовой категории.</w:t>
      </w:r>
    </w:p>
    <w:p>
      <w:pPr>
        <w:pStyle w:val="0"/>
        <w:spacing w:before="200" w:lineRule="auto"/>
        <w:ind w:firstLine="540"/>
        <w:jc w:val="both"/>
      </w:pPr>
      <w:r>
        <w:rPr>
          <w:sz w:val="20"/>
        </w:rPr>
        <w:t xml:space="preserve">Также команда имеет право заменить одного спортсмена на другого в любое время до окончания комиссии по допуску участников и общего взвешивания, при условии, что каратист был включен в официальную заявку в данной или в любой другой весовой категории.</w:t>
      </w:r>
    </w:p>
    <w:p>
      <w:pPr>
        <w:pStyle w:val="0"/>
        <w:jc w:val="both"/>
      </w:pPr>
      <w:r>
        <w:rPr>
          <w:sz w:val="20"/>
        </w:rPr>
      </w:r>
    </w:p>
    <w:p>
      <w:pPr>
        <w:pStyle w:val="2"/>
        <w:outlineLvl w:val="1"/>
        <w:jc w:val="center"/>
      </w:pPr>
      <w:r>
        <w:rPr>
          <w:sz w:val="20"/>
        </w:rPr>
        <w:t xml:space="preserve">8. Разрешенные действия спортсменов</w:t>
      </w:r>
    </w:p>
    <w:p>
      <w:pPr>
        <w:pStyle w:val="0"/>
        <w:jc w:val="both"/>
      </w:pPr>
      <w:r>
        <w:rPr>
          <w:sz w:val="20"/>
        </w:rPr>
      </w:r>
    </w:p>
    <w:p>
      <w:pPr>
        <w:pStyle w:val="0"/>
        <w:ind w:firstLine="540"/>
        <w:jc w:val="both"/>
      </w:pPr>
      <w:r>
        <w:rPr>
          <w:sz w:val="20"/>
        </w:rPr>
        <w:t xml:space="preserve">8.1. Весовые категории, командные спортивные соревнования.</w:t>
      </w:r>
    </w:p>
    <w:p>
      <w:pPr>
        <w:pStyle w:val="0"/>
        <w:spacing w:before="200" w:lineRule="auto"/>
        <w:ind w:firstLine="540"/>
        <w:jc w:val="both"/>
      </w:pPr>
      <w:r>
        <w:rPr>
          <w:sz w:val="20"/>
        </w:rPr>
        <w:t xml:space="preserve">8.1.1. Удары ногами уровня дзедан: в лицо, в голову, в шею.</w:t>
      </w:r>
    </w:p>
    <w:p>
      <w:pPr>
        <w:pStyle w:val="0"/>
        <w:spacing w:before="200" w:lineRule="auto"/>
        <w:ind w:firstLine="540"/>
        <w:jc w:val="both"/>
      </w:pPr>
      <w:r>
        <w:rPr>
          <w:sz w:val="20"/>
        </w:rPr>
        <w:t xml:space="preserve">8.1.2. Любая оцениваемая техника добивания, выполненная против брошенного или самостоятельно упавшего соперника, или против соперника, каким бы то ни было образом не стоящего на ногах.</w:t>
      </w:r>
    </w:p>
    <w:p>
      <w:pPr>
        <w:pStyle w:val="0"/>
        <w:spacing w:before="200" w:lineRule="auto"/>
        <w:ind w:firstLine="540"/>
        <w:jc w:val="both"/>
      </w:pPr>
      <w:r>
        <w:rPr>
          <w:sz w:val="20"/>
        </w:rPr>
        <w:t xml:space="preserve">8.1.3. Удары ногами уровня чудан: в живот, в грудь, в спину, в бок.</w:t>
      </w:r>
    </w:p>
    <w:p>
      <w:pPr>
        <w:pStyle w:val="0"/>
        <w:spacing w:before="200" w:lineRule="auto"/>
        <w:ind w:firstLine="540"/>
        <w:jc w:val="both"/>
      </w:pPr>
      <w:r>
        <w:rPr>
          <w:sz w:val="20"/>
        </w:rPr>
        <w:t xml:space="preserve">8.1.4. Любой прямой удар рукой (дзуки), проведенный в любую из семи зачетных зон.</w:t>
      </w:r>
    </w:p>
    <w:p>
      <w:pPr>
        <w:pStyle w:val="0"/>
        <w:spacing w:before="200" w:lineRule="auto"/>
        <w:ind w:firstLine="540"/>
        <w:jc w:val="both"/>
      </w:pPr>
      <w:r>
        <w:rPr>
          <w:sz w:val="20"/>
        </w:rPr>
        <w:t xml:space="preserve">8.1.5. Любой круговой удар рукой (учи), проведенный в любую из семи зачетных зон.</w:t>
      </w:r>
    </w:p>
    <w:p>
      <w:pPr>
        <w:pStyle w:val="0"/>
        <w:spacing w:before="200" w:lineRule="auto"/>
        <w:ind w:firstLine="540"/>
        <w:jc w:val="both"/>
      </w:pPr>
      <w:r>
        <w:rPr>
          <w:sz w:val="20"/>
        </w:rPr>
        <w:t xml:space="preserve">8.1.6. Исключение делается для принятой в каратэ техники подсечек, не требующих захвата соперника, таких как аши-барай, ко учи гари, кани - ваза и тому подобное. После выполнения броска рефери должен дать спортсмену возможность для немедленной попытки нанесения оцениваемой техники.</w:t>
      </w:r>
    </w:p>
    <w:p>
      <w:pPr>
        <w:pStyle w:val="0"/>
        <w:spacing w:before="200" w:lineRule="auto"/>
        <w:ind w:firstLine="540"/>
        <w:jc w:val="both"/>
      </w:pPr>
      <w:r>
        <w:rPr>
          <w:sz w:val="20"/>
        </w:rPr>
        <w:t xml:space="preserve">8.1.7. Техника, проведенная ниже пояса, может оцениваться, если точка приложения удара находится выше лобковой кости. Шея, а также и горло является зачетной зоной атаки. Однако контакт в горло не разрешен, но оценка может быть присуждена за тщательно контролируемую технику, без касания.</w:t>
      </w:r>
    </w:p>
    <w:p>
      <w:pPr>
        <w:pStyle w:val="0"/>
        <w:spacing w:before="200" w:lineRule="auto"/>
        <w:ind w:firstLine="540"/>
        <w:jc w:val="both"/>
      </w:pPr>
      <w:r>
        <w:rPr>
          <w:sz w:val="20"/>
        </w:rPr>
        <w:t xml:space="preserve">8.1.8. Техника, выполненная в лопатку, может быть оценена. Незачетной зоной является та часть плеча, где верхняя плечевая кость соединяется с лопаткой и ключицей.</w:t>
      </w:r>
    </w:p>
    <w:p>
      <w:pPr>
        <w:pStyle w:val="0"/>
        <w:spacing w:before="200" w:lineRule="auto"/>
        <w:ind w:firstLine="540"/>
        <w:jc w:val="both"/>
      </w:pPr>
      <w:r>
        <w:rPr>
          <w:sz w:val="20"/>
        </w:rPr>
        <w:t xml:space="preserve">8.1.9. Если два спортсмена нанесли удары друг другу одновременно, то критерий оценки "правильное время" по определению не выполнен и корректным судейским решением является не присуждать оценки. Однако оба спортсмена могут получить баллы за соответствующую оцениваемую технику, если каждый из них имеет два флажка в свою пользу и оба оцениваемых действия выполнены до команды "Ямэ" и сигнала об окончании времени.</w:t>
      </w:r>
    </w:p>
    <w:p>
      <w:pPr>
        <w:pStyle w:val="0"/>
        <w:spacing w:before="200" w:lineRule="auto"/>
        <w:ind w:firstLine="540"/>
        <w:jc w:val="both"/>
      </w:pPr>
      <w:r>
        <w:rPr>
          <w:sz w:val="20"/>
        </w:rPr>
        <w:t xml:space="preserve">8.1.10. Если участник выполнил последовательно более одной оцениваемой техники до остановки боя, то участнику должна быть присуждена оценка за успешно выполненную технику с большим количеством баллов, вне зависимости от последовательности выполнения оцениваемых технических действий.</w:t>
      </w:r>
    </w:p>
    <w:p>
      <w:pPr>
        <w:pStyle w:val="0"/>
        <w:spacing w:before="200" w:lineRule="auto"/>
        <w:ind w:firstLine="540"/>
        <w:jc w:val="both"/>
      </w:pPr>
      <w:r>
        <w:rPr>
          <w:sz w:val="20"/>
        </w:rPr>
        <w:t xml:space="preserve">Пример: если удар ногой следует за успешным ударом рукой, то будет присуждена оценка за удар ногой вне зависимости от того, что оцениваемый удар рукой проведен первым, поскольку оценка за удар ногой выше.</w:t>
      </w:r>
    </w:p>
    <w:p>
      <w:pPr>
        <w:pStyle w:val="0"/>
        <w:spacing w:before="200" w:lineRule="auto"/>
        <w:ind w:firstLine="540"/>
        <w:jc w:val="both"/>
      </w:pPr>
      <w:r>
        <w:rPr>
          <w:sz w:val="20"/>
        </w:rPr>
        <w:t xml:space="preserve">8.2. Ката, ката-группа, ПОДА-ката.</w:t>
      </w:r>
    </w:p>
    <w:p>
      <w:pPr>
        <w:pStyle w:val="0"/>
        <w:spacing w:before="200" w:lineRule="auto"/>
        <w:ind w:firstLine="540"/>
        <w:jc w:val="both"/>
      </w:pPr>
      <w:r>
        <w:rPr>
          <w:sz w:val="20"/>
        </w:rPr>
        <w:t xml:space="preserve">8.2.1. В ката-группе все три спортсмена должны начинать выполнение ката лицом в одном направлении в сторону рефери.</w:t>
      </w:r>
    </w:p>
    <w:p>
      <w:pPr>
        <w:pStyle w:val="0"/>
        <w:spacing w:before="200" w:lineRule="auto"/>
        <w:ind w:firstLine="540"/>
        <w:jc w:val="both"/>
      </w:pPr>
      <w:r>
        <w:rPr>
          <w:sz w:val="20"/>
        </w:rPr>
        <w:t xml:space="preserve">8.2.2. Члены группы должны демонстрировать понимание всех аспектов выполняемого ката, так же как и синхронизацию.</w:t>
      </w:r>
    </w:p>
    <w:p>
      <w:pPr>
        <w:pStyle w:val="0"/>
        <w:spacing w:before="200" w:lineRule="auto"/>
        <w:ind w:firstLine="540"/>
        <w:jc w:val="both"/>
      </w:pPr>
      <w:r>
        <w:rPr>
          <w:sz w:val="20"/>
        </w:rPr>
        <w:t xml:space="preserve">8.2.3. Тренер и участник несут персональную ответственность за соответствие заявленного на судейском столе ката, данному конкретному кругу спортивных соревнований.</w:t>
      </w:r>
    </w:p>
    <w:p>
      <w:pPr>
        <w:pStyle w:val="0"/>
        <w:jc w:val="both"/>
      </w:pPr>
      <w:r>
        <w:rPr>
          <w:sz w:val="20"/>
        </w:rPr>
      </w:r>
    </w:p>
    <w:bookmarkStart w:id="829" w:name="P829"/>
    <w:bookmarkEnd w:id="829"/>
    <w:p>
      <w:pPr>
        <w:pStyle w:val="2"/>
        <w:outlineLvl w:val="1"/>
        <w:jc w:val="center"/>
      </w:pPr>
      <w:r>
        <w:rPr>
          <w:sz w:val="20"/>
        </w:rPr>
        <w:t xml:space="preserve">9. Запрещенные действия спортсменов в весовой категории</w:t>
      </w:r>
    </w:p>
    <w:p>
      <w:pPr>
        <w:pStyle w:val="2"/>
        <w:jc w:val="center"/>
      </w:pPr>
      <w:r>
        <w:rPr>
          <w:sz w:val="20"/>
        </w:rPr>
        <w:t xml:space="preserve">и командных спортивных соревнованиях</w:t>
      </w:r>
    </w:p>
    <w:p>
      <w:pPr>
        <w:pStyle w:val="0"/>
        <w:jc w:val="both"/>
      </w:pPr>
      <w:r>
        <w:rPr>
          <w:sz w:val="20"/>
        </w:rPr>
      </w:r>
    </w:p>
    <w:p>
      <w:pPr>
        <w:pStyle w:val="0"/>
        <w:ind w:firstLine="540"/>
        <w:jc w:val="both"/>
      </w:pPr>
      <w:r>
        <w:rPr>
          <w:sz w:val="20"/>
        </w:rPr>
        <w:t xml:space="preserve">9.1. Запрещенное поведение в весовой категории и командных спортивных соревнованиях.</w:t>
      </w:r>
    </w:p>
    <w:p>
      <w:pPr>
        <w:pStyle w:val="0"/>
        <w:spacing w:before="200" w:lineRule="auto"/>
        <w:ind w:firstLine="540"/>
        <w:jc w:val="both"/>
      </w:pPr>
      <w:r>
        <w:rPr>
          <w:sz w:val="20"/>
        </w:rPr>
        <w:t xml:space="preserve">9.1.1. Техника с превышением контакта, наносимая в оцениваемые зоны и техника, приводящая к контакту с горлом.</w:t>
      </w:r>
    </w:p>
    <w:p>
      <w:pPr>
        <w:pStyle w:val="0"/>
        <w:spacing w:before="200" w:lineRule="auto"/>
        <w:ind w:firstLine="540"/>
        <w:jc w:val="both"/>
      </w:pPr>
      <w:r>
        <w:rPr>
          <w:sz w:val="20"/>
        </w:rPr>
        <w:t xml:space="preserve">9.1.2. Атаки по рукам или ногам, в пах, суставы или подъем/свод стопы.</w:t>
      </w:r>
    </w:p>
    <w:p>
      <w:pPr>
        <w:pStyle w:val="0"/>
        <w:spacing w:before="200" w:lineRule="auto"/>
        <w:ind w:firstLine="540"/>
        <w:jc w:val="both"/>
      </w:pPr>
      <w:r>
        <w:rPr>
          <w:sz w:val="20"/>
        </w:rPr>
        <w:t xml:space="preserve">9.1.3. Атаки в лицо с применением техник открытой руки.</w:t>
      </w:r>
    </w:p>
    <w:p>
      <w:pPr>
        <w:pStyle w:val="0"/>
        <w:spacing w:before="200" w:lineRule="auto"/>
        <w:ind w:firstLine="540"/>
        <w:jc w:val="both"/>
      </w:pPr>
      <w:r>
        <w:rPr>
          <w:sz w:val="20"/>
        </w:rPr>
        <w:t xml:space="preserve">9.1.4. Опасная или запрещенная бросковая техника.</w:t>
      </w:r>
    </w:p>
    <w:p>
      <w:pPr>
        <w:pStyle w:val="0"/>
        <w:spacing w:before="200" w:lineRule="auto"/>
        <w:ind w:firstLine="540"/>
        <w:jc w:val="both"/>
      </w:pPr>
      <w:r>
        <w:rPr>
          <w:sz w:val="20"/>
        </w:rPr>
        <w:t xml:space="preserve">9.1.5. Техника, выполненная во время или после команды "Вакаретэ" до того, как прозвучит команда "Тсудзукетэ Хаджимэ";</w:t>
      </w:r>
    </w:p>
    <w:p>
      <w:pPr>
        <w:pStyle w:val="0"/>
        <w:spacing w:before="200" w:lineRule="auto"/>
        <w:ind w:firstLine="540"/>
        <w:jc w:val="both"/>
      </w:pPr>
      <w:r>
        <w:rPr>
          <w:sz w:val="20"/>
        </w:rPr>
        <w:t xml:space="preserve">9.1.6. Симуляция несуществующей или преувеличение последствий существующей травмы.</w:t>
      </w:r>
    </w:p>
    <w:p>
      <w:pPr>
        <w:pStyle w:val="0"/>
        <w:spacing w:before="200" w:lineRule="auto"/>
        <w:ind w:firstLine="540"/>
        <w:jc w:val="both"/>
      </w:pPr>
      <w:r>
        <w:rPr>
          <w:sz w:val="20"/>
        </w:rPr>
        <w:t xml:space="preserve">9.1.7. Выход за пределы площадки (дзегай), не вызванный оппонентом.</w:t>
      </w:r>
    </w:p>
    <w:p>
      <w:pPr>
        <w:pStyle w:val="0"/>
        <w:spacing w:before="200" w:lineRule="auto"/>
        <w:ind w:firstLine="540"/>
        <w:jc w:val="both"/>
      </w:pPr>
      <w:r>
        <w:rPr>
          <w:sz w:val="20"/>
        </w:rPr>
        <w:t xml:space="preserve">9.1.8. Пренебрежение защитой или опасное поведение, провоцирующее соперника на нанесение травмы оппоненту, или же отсутствие адекватных действий для самозащиты (мубоби).</w:t>
      </w:r>
    </w:p>
    <w:p>
      <w:pPr>
        <w:pStyle w:val="0"/>
        <w:spacing w:before="200" w:lineRule="auto"/>
        <w:ind w:firstLine="540"/>
        <w:jc w:val="both"/>
      </w:pPr>
      <w:r>
        <w:rPr>
          <w:sz w:val="20"/>
        </w:rPr>
        <w:t xml:space="preserve">9.1.9. Уклонение от боя, лишающее соперника возможности провести оцениваемую технику.</w:t>
      </w:r>
    </w:p>
    <w:p>
      <w:pPr>
        <w:pStyle w:val="0"/>
        <w:spacing w:before="200" w:lineRule="auto"/>
        <w:ind w:firstLine="540"/>
        <w:jc w:val="both"/>
      </w:pPr>
      <w:r>
        <w:rPr>
          <w:sz w:val="20"/>
        </w:rPr>
        <w:t xml:space="preserve">9.1.10. Пассивность - отсутствие попыток ведения боя. Не применяется, когда осталось меньше 15 секунд до окончания боя. Пассивность не может быть дана участнику, который лидирует по баллам, или имеет СЕНШУ.</w:t>
      </w:r>
    </w:p>
    <w:p>
      <w:pPr>
        <w:pStyle w:val="0"/>
        <w:spacing w:before="200" w:lineRule="auto"/>
        <w:ind w:firstLine="540"/>
        <w:jc w:val="both"/>
      </w:pPr>
      <w:r>
        <w:rPr>
          <w:sz w:val="20"/>
        </w:rPr>
        <w:t xml:space="preserve">9.1.11. Клинчи, борьба, толчки, захваты или стояние "грудь в грудь" без попытки выполнить оцениваемую технику или опрокидывание.</w:t>
      </w:r>
    </w:p>
    <w:p>
      <w:pPr>
        <w:pStyle w:val="0"/>
        <w:spacing w:before="200" w:lineRule="auto"/>
        <w:ind w:firstLine="540"/>
        <w:jc w:val="both"/>
      </w:pPr>
      <w:r>
        <w:rPr>
          <w:sz w:val="20"/>
        </w:rPr>
        <w:t xml:space="preserve">9.1.12. Захват соперника двумя руками для любых целей, кроме опрокидывания при захвате ударной ноги соперника.</w:t>
      </w:r>
    </w:p>
    <w:p>
      <w:pPr>
        <w:pStyle w:val="0"/>
        <w:spacing w:before="200" w:lineRule="auto"/>
        <w:ind w:firstLine="540"/>
        <w:jc w:val="both"/>
      </w:pPr>
      <w:r>
        <w:rPr>
          <w:sz w:val="20"/>
        </w:rPr>
        <w:t xml:space="preserve">9.1.13. Захват руки или каратэги соперника одной рукой без немедленной попытки выполнения оцениваемой техники или опрокидывания или удержания соперника одной рукой для предотвращения падения при броске.</w:t>
      </w:r>
    </w:p>
    <w:p>
      <w:pPr>
        <w:pStyle w:val="0"/>
        <w:spacing w:before="200" w:lineRule="auto"/>
        <w:ind w:firstLine="540"/>
        <w:jc w:val="both"/>
      </w:pPr>
      <w:r>
        <w:rPr>
          <w:sz w:val="20"/>
        </w:rPr>
        <w:t xml:space="preserve">9.1.14. Техника, которая по своей природе не может быть контролируема и безопасна для соперника, опасные и неконтролируемые атаки.</w:t>
      </w:r>
    </w:p>
    <w:p>
      <w:pPr>
        <w:pStyle w:val="0"/>
        <w:spacing w:before="200" w:lineRule="auto"/>
        <w:ind w:firstLine="540"/>
        <w:jc w:val="both"/>
      </w:pPr>
      <w:r>
        <w:rPr>
          <w:sz w:val="20"/>
        </w:rPr>
        <w:t xml:space="preserve">9.1.15. Имитация атак головой, коленями или локтями.</w:t>
      </w:r>
    </w:p>
    <w:p>
      <w:pPr>
        <w:pStyle w:val="0"/>
        <w:spacing w:before="200" w:lineRule="auto"/>
        <w:ind w:firstLine="540"/>
        <w:jc w:val="both"/>
      </w:pPr>
      <w:r>
        <w:rPr>
          <w:sz w:val="20"/>
        </w:rPr>
        <w:t xml:space="preserve">9.1.16. Разговоры или насмешки в адрес соперника, неподчинение указаниям рефери, некорректное поведение по отношению к Судьям или другие нарушения этикета.</w:t>
      </w:r>
    </w:p>
    <w:p>
      <w:pPr>
        <w:pStyle w:val="0"/>
        <w:spacing w:before="200" w:lineRule="auto"/>
        <w:ind w:firstLine="540"/>
        <w:jc w:val="both"/>
      </w:pPr>
      <w:r>
        <w:rPr>
          <w:sz w:val="20"/>
        </w:rPr>
        <w:t xml:space="preserve">9.2. Участники спортивных соревнований или команды, не явившиеся по вызову на площадку, должны быть дисквалифицированы (кикен) в данной весовой категории. В командных встречах баллы за несостоявшийся бой устанавливаются как 8-0 в пользу другой команды.</w:t>
      </w:r>
    </w:p>
    <w:p>
      <w:pPr>
        <w:pStyle w:val="0"/>
        <w:spacing w:before="200" w:lineRule="auto"/>
        <w:ind w:firstLine="540"/>
        <w:jc w:val="both"/>
      </w:pPr>
      <w:r>
        <w:rPr>
          <w:sz w:val="20"/>
        </w:rPr>
        <w:t xml:space="preserve">9.3. Только Тренер, заявленный на данный поединок, может секундировать Спортсмена со специально отведенного для Тренеров места рядом с соревновательной площадкой. Все другие аккредитованные и зарегистрированные Тренеры и другие зарегистрированные члены делегации, присутствующие на спортивных соревнованиях, не имеют права вмешиваться или секундировать Спортсмена в данном поединке, рискуя лишиться аккредитации.</w:t>
      </w:r>
    </w:p>
    <w:p>
      <w:pPr>
        <w:pStyle w:val="0"/>
        <w:spacing w:before="200" w:lineRule="auto"/>
        <w:ind w:firstLine="540"/>
        <w:jc w:val="both"/>
      </w:pPr>
      <w:r>
        <w:rPr>
          <w:sz w:val="20"/>
        </w:rPr>
        <w:t xml:space="preserve">9.4. Рефери имеет право, исключительно по своему усмотрению, запретить любому Тренеру находиться рядом с соревновательной площадкой, если Тренер не проявляет надлежащего поведения или мешает ведению поединка. Рефери имеет право приостановить поединок до тех пор, пока Тренер не подчинится и не удовлетворит требования рефери. Полномочие рефери также распространяется и на других представителей/сопровождающих лиц Спортсмена, находящихся в соревновательной зоне.</w:t>
      </w:r>
    </w:p>
    <w:p>
      <w:pPr>
        <w:pStyle w:val="0"/>
        <w:spacing w:before="200" w:lineRule="auto"/>
        <w:ind w:firstLine="540"/>
        <w:jc w:val="both"/>
      </w:pPr>
      <w:r>
        <w:rPr>
          <w:sz w:val="20"/>
        </w:rPr>
        <w:t xml:space="preserve">9.5. Инструкции или комментарии со стороны Тренера не должны мешать ведению поединка. Тренер может свободно разговаривать со Спортсменом, когда поединок остановлен. Тренер должен всегда воздерживаться от комментариев по поводу судейства.</w:t>
      </w:r>
    </w:p>
    <w:p>
      <w:pPr>
        <w:pStyle w:val="0"/>
        <w:spacing w:before="200" w:lineRule="auto"/>
        <w:ind w:firstLine="540"/>
        <w:jc w:val="both"/>
      </w:pPr>
      <w:r>
        <w:rPr>
          <w:sz w:val="20"/>
        </w:rPr>
        <w:t xml:space="preserve">Пояснения к </w:t>
      </w:r>
      <w:hyperlink w:history="0" w:anchor="P829" w:tooltip="9. Запрещенные действия спортсменов в весовой категории">
        <w:r>
          <w:rPr>
            <w:sz w:val="20"/>
            <w:color w:val="0000ff"/>
          </w:rPr>
          <w:t xml:space="preserve">части 9</w:t>
        </w:r>
      </w:hyperlink>
      <w:r>
        <w:rPr>
          <w:sz w:val="20"/>
        </w:rPr>
        <w:t xml:space="preserve">. Запрещенные действия спортсменов:</w:t>
      </w:r>
    </w:p>
    <w:p>
      <w:pPr>
        <w:pStyle w:val="0"/>
        <w:spacing w:before="200" w:lineRule="auto"/>
        <w:ind w:firstLine="540"/>
        <w:jc w:val="both"/>
      </w:pPr>
      <w:r>
        <w:rPr>
          <w:sz w:val="20"/>
        </w:rPr>
        <w:t xml:space="preserve">Любое запрещенное действие должно быть наказано. Тренированные взрослые спортсмены способны выдержать относительно мощные удары в защищенные мышцами области тела, такие как живот, но голова, лицо, шея, пах и суставы не защищены и особенно подвержены травмам. Таким образом, любая техника, повлекшая травму, должна быть наказана, если только ситуация не вызвана действиями самого потерпевшего. Спортсмены должны выполнять всю технику с контролем и хорошей формой. В противном случае, независимо от типа неконтролируемой техники, должно быть вынесено предупреждение или наказание. Особое внимание необходимо уделять контролю техники на спортивных соревнованиях среди юниоров, юниорок, юношей и девушек.</w:t>
      </w:r>
    </w:p>
    <w:p>
      <w:pPr>
        <w:pStyle w:val="0"/>
        <w:spacing w:before="200" w:lineRule="auto"/>
        <w:ind w:firstLine="540"/>
        <w:jc w:val="both"/>
      </w:pPr>
      <w:r>
        <w:rPr>
          <w:sz w:val="20"/>
        </w:rPr>
        <w:t xml:space="preserve">Контакт в лицо среди "мужчины, женщины", "юниоры, юниорки (16 - 17 лет)", "юниоры, юниорки (18 - 20 лет)": контакт разрешается легкий, не приводящий к травме, контролируемый контакт - касание при ударах в лицо, голову и шею (исключая горло). Когда, по мнению рефери, допустимая степень контакта превышена, но при этом шансы спортсмена на достижение победы не снижены, то может быть дано предупреждение (Чуй) до трех раз. Следующее нарушение повлечет за собой "ХансокуЧуй". Любой следующий контакт, даже не столь значительный, чтобы повлиять на шансы соперника на победу, должен быть наказан дисквалификацией "Хансоку".</w:t>
      </w:r>
    </w:p>
    <w:p>
      <w:pPr>
        <w:pStyle w:val="0"/>
        <w:spacing w:before="200" w:lineRule="auto"/>
        <w:ind w:firstLine="540"/>
        <w:jc w:val="both"/>
      </w:pPr>
      <w:r>
        <w:rPr>
          <w:sz w:val="20"/>
        </w:rPr>
        <w:t xml:space="preserve">Контакт в лицо среди "юноши и девушки (12 - 13 лет)", "юноши и девушки (14 - 15 лет)": контакт с использованием техники рук в голову, лицо и шею не допускается. Любой контакт, даже очень легкий - наказывается, за исключением ситуации, вызванной самим спортсменом, получившим удар (мубоби). Удары ногами уровня дзедан с легким касанием кожи оцениваются. Любая техника ногами в голову, лицо или шею, с контактом большим, чем касание кожи, должна повлечь предупреждение или наказание, если только ситуация не была вызвана самим потерпевшим (мубоби).</w:t>
      </w:r>
    </w:p>
    <w:p>
      <w:pPr>
        <w:pStyle w:val="0"/>
        <w:spacing w:before="200" w:lineRule="auto"/>
        <w:ind w:firstLine="540"/>
        <w:jc w:val="both"/>
      </w:pPr>
      <w:r>
        <w:rPr>
          <w:sz w:val="20"/>
        </w:rPr>
        <w:t xml:space="preserve">Рефери обязан постоянно осматривать травмированного участника. Небольшая пауза в вынесении судейской оценки позволяет симптомам травмы, таким, как кровотечение из носа, проявить себя. Осмотр позволяет также обнаружить любые попытки преувеличения участником легкой травмы для получения тактического преимущества. Примерами являются нарочито усиленное дыхание поврежденным носом или сильное растирание лица.</w:t>
      </w:r>
    </w:p>
    <w:p>
      <w:pPr>
        <w:pStyle w:val="0"/>
        <w:spacing w:before="200" w:lineRule="auto"/>
        <w:ind w:firstLine="540"/>
        <w:jc w:val="both"/>
      </w:pPr>
      <w:r>
        <w:rPr>
          <w:sz w:val="20"/>
        </w:rPr>
        <w:t xml:space="preserve">Уже имевшая место травма может вызвать симптомы, не соответствующие степени совершенного контакта, и Судьи должны принимать это в расчет при рассмотрении наказаний за кажущееся превышение контакта. Например, при внешне относительно легком контакте может возникнуть ситуация, когда спортсмен не может продолжать бой в результате кумулятивного эффекта от травмы, полученной в предыдущем поединке. Рефери должен быть проинформирован врачом о том, что участнику уже оказывалась медицинская помощь.</w:t>
      </w:r>
    </w:p>
    <w:p>
      <w:pPr>
        <w:pStyle w:val="0"/>
        <w:spacing w:before="200" w:lineRule="auto"/>
        <w:ind w:firstLine="540"/>
        <w:jc w:val="both"/>
      </w:pPr>
      <w:r>
        <w:rPr>
          <w:sz w:val="20"/>
        </w:rPr>
        <w:t xml:space="preserve">Спортсмены, чрезмерно реагирующие на легкий контакт и пытающиеся повлиять на рефери с целью наказания соперника, (например, прижимают руки к лицу, шатаются или падают без реальной причины), должны быть немедленно наказаны.</w:t>
      </w:r>
    </w:p>
    <w:p>
      <w:pPr>
        <w:pStyle w:val="0"/>
        <w:spacing w:before="200" w:lineRule="auto"/>
        <w:ind w:firstLine="540"/>
        <w:jc w:val="both"/>
      </w:pPr>
      <w:r>
        <w:rPr>
          <w:sz w:val="20"/>
        </w:rPr>
        <w:t xml:space="preserve">Симуляция несуществующей травмы является серьезным нарушением Правил. Участнику, симулирующему травму, выносится Сикаку, то есть когда такие ситуации, как падение, катание по полу и другое, не подтверждены наличием очевидной травмы согласно отчету беспристрастного врача.</w:t>
      </w:r>
    </w:p>
    <w:p>
      <w:pPr>
        <w:pStyle w:val="0"/>
        <w:spacing w:before="200" w:lineRule="auto"/>
        <w:ind w:firstLine="540"/>
        <w:jc w:val="both"/>
      </w:pPr>
      <w:r>
        <w:rPr>
          <w:sz w:val="20"/>
        </w:rPr>
        <w:t xml:space="preserve">Преувеличение эффекта существующей травмы является менее серьезным нарушением, но также рассматривается, как неприемлемое поведение и поэтому в первом случае преувеличения эффекта травмы спортсмен наказывается как минимум (Чуй). Более серьезные преувеличения, такие, как пошатывание, падение на пол, вставание и вновь падение на пол и так далее, в зависимости от степени нарушений могут сразу повлечь за собой решение "Хансоку".</w:t>
      </w:r>
    </w:p>
    <w:p>
      <w:pPr>
        <w:pStyle w:val="0"/>
        <w:spacing w:before="200" w:lineRule="auto"/>
        <w:ind w:firstLine="540"/>
        <w:jc w:val="both"/>
      </w:pPr>
      <w:r>
        <w:rPr>
          <w:sz w:val="20"/>
        </w:rPr>
        <w:t xml:space="preserve">Если, по мнению Судейской Бригады, техника выполнена на оценку, то правильным наказанием за симуляцию несуществующей травмы будет как минимум ХансокуЧуй, а в более серьезных ситуациях - Хансоку или Сикаку. Симуляция несуществующей травмы является серьезным нарушением Правил. Спортсмену, симулирующему травму, должно быть вынесено наказание Сикаку, если такие ситуации, как падение, катание по полу и так далее, не подтверждены наличием очевидной травмы во врачебном отчете.</w:t>
      </w:r>
    </w:p>
    <w:p>
      <w:pPr>
        <w:pStyle w:val="0"/>
        <w:spacing w:before="200" w:lineRule="auto"/>
        <w:ind w:firstLine="540"/>
        <w:jc w:val="both"/>
      </w:pPr>
      <w:r>
        <w:rPr>
          <w:sz w:val="20"/>
        </w:rPr>
        <w:t xml:space="preserve">Спортсмены, получившие Сикаку за симуляцию травмы, удаляются с площадки спортивных соревнований и передаются в руки врача для немедленного освидетельствования. Врач представляет отчет о происшедшем до окончания спортивных соревнований для рассмотрения судейским комитетом. Спортсмены, симулирующие травмы, должны быть подвергнуты строжайшим наказаниям вплоть до пожизненной дисквалификации за повторные нарушения такого рода.</w:t>
      </w:r>
    </w:p>
    <w:p>
      <w:pPr>
        <w:pStyle w:val="0"/>
        <w:spacing w:before="200" w:lineRule="auto"/>
        <w:ind w:firstLine="540"/>
        <w:jc w:val="both"/>
      </w:pPr>
      <w:r>
        <w:rPr>
          <w:sz w:val="20"/>
        </w:rPr>
        <w:t xml:space="preserve">Горло - это уязвимая область и даже наилегчайший контакт должен повлечь за собой предупреждение или наказание, если только ситуация возникла не по вине самого пострадавшего.</w:t>
      </w:r>
    </w:p>
    <w:p>
      <w:pPr>
        <w:pStyle w:val="0"/>
        <w:spacing w:before="200" w:lineRule="auto"/>
        <w:ind w:firstLine="540"/>
        <w:jc w:val="both"/>
      </w:pPr>
      <w:r>
        <w:rPr>
          <w:sz w:val="20"/>
        </w:rPr>
        <w:t xml:space="preserve">Если участник травмирован в результате бросковой техники, Судьи определяют наказание.</w:t>
      </w:r>
    </w:p>
    <w:p>
      <w:pPr>
        <w:pStyle w:val="0"/>
        <w:spacing w:before="200" w:lineRule="auto"/>
        <w:ind w:firstLine="540"/>
        <w:jc w:val="both"/>
      </w:pPr>
      <w:r>
        <w:rPr>
          <w:sz w:val="20"/>
        </w:rPr>
        <w:t xml:space="preserve">Спортсмен может захватить руку или каратеги соперника одной рукой с целью выполнения броска или оцениваемой техники, но не может удерживать соперника для продолжения технических действий. Захват одной рукой допускается при немедленном выполнении оцениваемой техники или опрокидывания или для предотвращения падения. Удержание двумя руками разрешено только при захвате ударной ноги соперника с целью выполнения опрокидывания.</w:t>
      </w:r>
    </w:p>
    <w:p>
      <w:pPr>
        <w:pStyle w:val="0"/>
        <w:spacing w:before="200" w:lineRule="auto"/>
        <w:ind w:firstLine="540"/>
        <w:jc w:val="both"/>
      </w:pPr>
      <w:r>
        <w:rPr>
          <w:sz w:val="20"/>
        </w:rPr>
        <w:t xml:space="preserve">Техника открытой руки запрещена ввиду опасности для органов зрения спортсменов.</w:t>
      </w:r>
    </w:p>
    <w:p>
      <w:pPr>
        <w:pStyle w:val="0"/>
        <w:spacing w:before="200" w:lineRule="auto"/>
        <w:ind w:firstLine="540"/>
        <w:jc w:val="both"/>
      </w:pPr>
      <w:r>
        <w:rPr>
          <w:sz w:val="20"/>
        </w:rPr>
        <w:t xml:space="preserve">Дзегай относится к ситуации, когда нога спортсмена или любая часть тела касается пола за пределами площадки. Исключением является ситуация, когда спортсмен физически вытолкнут или брошен соперником за пределы площадки. Необходимо отметить, что предупреждение выносится за первый же случай дзегай. Дзегай определяется, как "выход, не вызванный соперником". Если до окончания боя осталось менее 15 секунд, то рефери должен сразу вынести нарушителю минимум "ХансокуЧуй".</w:t>
      </w:r>
    </w:p>
    <w:p>
      <w:pPr>
        <w:pStyle w:val="0"/>
        <w:spacing w:before="200" w:lineRule="auto"/>
        <w:ind w:firstLine="540"/>
        <w:jc w:val="both"/>
      </w:pPr>
      <w:r>
        <w:rPr>
          <w:sz w:val="20"/>
        </w:rPr>
        <w:t xml:space="preserve">Спортсмену, который выполняет оцениваемую технику и выходит за площадку до команды рефери "Ямэ", должна быть присуждена оценка, а дзегай не будет вынесен. Если попытка спортсмена выполнить оцениваемую технику не удалась, то должен быть зафиксирован "Дзегай".</w:t>
      </w:r>
    </w:p>
    <w:p>
      <w:pPr>
        <w:pStyle w:val="0"/>
        <w:spacing w:before="200" w:lineRule="auto"/>
        <w:ind w:firstLine="540"/>
        <w:jc w:val="both"/>
      </w:pPr>
      <w:r>
        <w:rPr>
          <w:sz w:val="20"/>
        </w:rPr>
        <w:t xml:space="preserve">Если ао выходит сразу после проведения ака успешной атаки с нанесением оцениваемой техники, то ямэ будет подано в момент выполнения оцениваемой техники и выход ао не будет засчитан. Если ао выходит или вышел в момент проведения оцениваемой атаки ака (при этом ака остается в пределах площадки), то ака должен получить оценку, а ао - наказание дзегай за выход.</w:t>
      </w:r>
    </w:p>
    <w:p>
      <w:pPr>
        <w:pStyle w:val="0"/>
        <w:spacing w:before="200" w:lineRule="auto"/>
        <w:ind w:firstLine="540"/>
        <w:jc w:val="both"/>
      </w:pPr>
      <w:r>
        <w:rPr>
          <w:sz w:val="20"/>
        </w:rPr>
        <w:t xml:space="preserve">"Уклонение от боя" относится к ситуации, когда спортсмен пытается лишить соперника возможности выполнить оцениваемую технику, используя затягивание времени. Если участник постоянно отступает без эффективных контратак, удерживает соперника, входит в клинч без необходимости, или сознательно выходит за площадку, лишая соперника возможности провести оцениваемую технику, то он должен быть предупрежден или наказан. Если нарушение происходит за пятнадцать и более секунд до окончания времени боя и участник не имеет предшествующего предупреждения, то рефери должен предупредить нарушителя, назначив "Чуй 1". Если до конца боя осталось менее пятнадцати секунд, рефери должен сразу наказать нарушителя "ХансокуЧуй". Если до этого уже было наказание ХансокуЧуй, рефери должен вынести "Хансоку" и присудить победу сопернику. Рефери должен быть уверен, что поведение участника не является защитными действиями от безрассудных или опасных действий соперника. В таком случае атакующий должен быть предупрежден или наказан.</w:t>
      </w:r>
    </w:p>
    <w:p>
      <w:pPr>
        <w:pStyle w:val="0"/>
        <w:spacing w:before="200" w:lineRule="auto"/>
        <w:ind w:firstLine="540"/>
        <w:jc w:val="both"/>
      </w:pPr>
      <w:r>
        <w:rPr>
          <w:sz w:val="20"/>
        </w:rPr>
        <w:t xml:space="preserve">Пассивность относится к ситуациям, когда один или оба участника не пытаются обмениваться техническими действиями в течение определенного периода времени.</w:t>
      </w:r>
    </w:p>
    <w:p>
      <w:pPr>
        <w:pStyle w:val="0"/>
        <w:spacing w:before="200" w:lineRule="auto"/>
        <w:ind w:firstLine="540"/>
        <w:jc w:val="both"/>
      </w:pPr>
      <w:r>
        <w:rPr>
          <w:sz w:val="20"/>
        </w:rPr>
        <w:t xml:space="preserve">Пример мубоби - случай, когда участник проводит решительную атаку, не заботясь о личной безопасности. Некоторые участники бросают себя в длинный реверсивный удар рукой и при этом не способны блокировать контратаку.</w:t>
      </w:r>
    </w:p>
    <w:p>
      <w:pPr>
        <w:pStyle w:val="0"/>
        <w:spacing w:before="200" w:lineRule="auto"/>
        <w:ind w:firstLine="540"/>
        <w:jc w:val="both"/>
      </w:pPr>
      <w:r>
        <w:rPr>
          <w:sz w:val="20"/>
        </w:rPr>
        <w:t xml:space="preserve">Подобные открытые атаки рассматриваются как акт мубоби и не могут оцениваться. В качестве тактического, театрального хода некоторые бойцы немедленно отворачиваются, чтобы показать мнимое превосходство, продемонстрировать заработанный балл. Они ослабляют собственную защиту и отвлекают внимание соперника. Цель отворачивания - привлечь внимание рефери к их технике. Это также явный случай мубоби. Если нарушивший Правила спортсмен получил удар с превышением контакта и/или травму в результате своих ошибочных действий, рефери должен вынести предупреждение или наказание и должен отклонить вынесение наказания сопернику.</w:t>
      </w:r>
    </w:p>
    <w:p>
      <w:pPr>
        <w:pStyle w:val="0"/>
        <w:spacing w:before="200" w:lineRule="auto"/>
        <w:ind w:firstLine="540"/>
        <w:jc w:val="both"/>
      </w:pPr>
      <w:r>
        <w:rPr>
          <w:sz w:val="20"/>
        </w:rPr>
        <w:t xml:space="preserve">Любое грубое некорректное поведение члена официальной делегации может повлечь дисквалификацию и удаление с турнира спортсмена, команды или всей делегации.</w:t>
      </w:r>
    </w:p>
    <w:p>
      <w:pPr>
        <w:pStyle w:val="0"/>
        <w:jc w:val="both"/>
      </w:pPr>
      <w:r>
        <w:rPr>
          <w:sz w:val="20"/>
        </w:rPr>
      </w:r>
    </w:p>
    <w:bookmarkStart w:id="877" w:name="P877"/>
    <w:bookmarkEnd w:id="877"/>
    <w:p>
      <w:pPr>
        <w:pStyle w:val="2"/>
        <w:outlineLvl w:val="1"/>
        <w:jc w:val="center"/>
      </w:pPr>
      <w:r>
        <w:rPr>
          <w:sz w:val="20"/>
        </w:rPr>
        <w:t xml:space="preserve">10. Порядок подачи протестов и апелляций в ката,</w:t>
      </w:r>
    </w:p>
    <w:p>
      <w:pPr>
        <w:pStyle w:val="2"/>
        <w:jc w:val="center"/>
      </w:pPr>
      <w:r>
        <w:rPr>
          <w:sz w:val="20"/>
        </w:rPr>
        <w:t xml:space="preserve">ката-группе, ПОДА-ката, командных спортивных</w:t>
      </w:r>
    </w:p>
    <w:p>
      <w:pPr>
        <w:pStyle w:val="2"/>
        <w:jc w:val="center"/>
      </w:pPr>
      <w:r>
        <w:rPr>
          <w:sz w:val="20"/>
        </w:rPr>
        <w:t xml:space="preserve">соревнованиях и весовых категориях</w:t>
      </w:r>
    </w:p>
    <w:p>
      <w:pPr>
        <w:pStyle w:val="0"/>
        <w:jc w:val="both"/>
      </w:pPr>
      <w:r>
        <w:rPr>
          <w:sz w:val="20"/>
        </w:rPr>
      </w:r>
    </w:p>
    <w:p>
      <w:pPr>
        <w:pStyle w:val="0"/>
        <w:ind w:firstLine="540"/>
        <w:jc w:val="both"/>
      </w:pPr>
      <w:r>
        <w:rPr>
          <w:sz w:val="20"/>
        </w:rPr>
        <w:t xml:space="preserve">10.1. Ката, ката-группа, ПОДА-ката, командные спортивные соревнования и весовые категории.</w:t>
      </w:r>
    </w:p>
    <w:p>
      <w:pPr>
        <w:pStyle w:val="0"/>
        <w:spacing w:before="200" w:lineRule="auto"/>
        <w:ind w:firstLine="540"/>
        <w:jc w:val="both"/>
      </w:pPr>
      <w:r>
        <w:rPr>
          <w:sz w:val="20"/>
        </w:rPr>
        <w:t xml:space="preserve">10.1.1. Никто не может подать протест по поводу судейства членам судейской бригады.</w:t>
      </w:r>
    </w:p>
    <w:p>
      <w:pPr>
        <w:pStyle w:val="0"/>
        <w:spacing w:before="200" w:lineRule="auto"/>
        <w:ind w:firstLine="540"/>
        <w:jc w:val="both"/>
      </w:pPr>
      <w:r>
        <w:rPr>
          <w:sz w:val="20"/>
        </w:rPr>
        <w:t xml:space="preserve">10.1.2. Если процедура судейства представляется противоречащей Правилам, только представитель организации или при его отсутствии Тренер может подать протест.</w:t>
      </w:r>
    </w:p>
    <w:p>
      <w:pPr>
        <w:pStyle w:val="0"/>
        <w:spacing w:before="200" w:lineRule="auto"/>
        <w:ind w:firstLine="540"/>
        <w:jc w:val="both"/>
      </w:pPr>
      <w:r>
        <w:rPr>
          <w:sz w:val="20"/>
        </w:rPr>
        <w:t xml:space="preserve">10.1.3. Протест должен иметь форму письменного заявления, представленного на рассмотрение немедленно после боя, в ходе которого возникла причина протеста. Единственным исключением из этого правила является случай, когда протест касается ошибок в протоколе. Заместитель Главного Судьи должен быть немедленно извещен об обнаружении такого нарушения.</w:t>
      </w:r>
    </w:p>
    <w:p>
      <w:pPr>
        <w:pStyle w:val="0"/>
        <w:spacing w:before="200" w:lineRule="auto"/>
        <w:ind w:firstLine="540"/>
        <w:jc w:val="both"/>
      </w:pPr>
      <w:r>
        <w:rPr>
          <w:sz w:val="20"/>
        </w:rPr>
        <w:t xml:space="preserve">10.1.4. Протест должен быть представлен на рассмотрение представителю апелляционного жюри. В установленном порядке жюри рассматривает обстоятельства, повлекшие опротестование решения. Рассмотрев все имеющиеся факты, жюри составляет отчет и наделяется полномочиями предпринять такие действия, какие могут потребоваться.</w:t>
      </w:r>
    </w:p>
    <w:p>
      <w:pPr>
        <w:pStyle w:val="0"/>
        <w:spacing w:before="200" w:lineRule="auto"/>
        <w:ind w:firstLine="540"/>
        <w:jc w:val="both"/>
      </w:pPr>
      <w:r>
        <w:rPr>
          <w:sz w:val="20"/>
        </w:rPr>
        <w:t xml:space="preserve">10.1.5. Любой протест, касающийся применения Правил, должен быть составлен в соответствии с процедурой обжалования, определенной Президиумом Федерации и представлен в письменном виде, в утвержденной форме, подписанным официальным представителем команды. После чего протест подается представителю апелляционного жюри.</w:t>
      </w:r>
    </w:p>
    <w:p>
      <w:pPr>
        <w:pStyle w:val="0"/>
        <w:spacing w:before="200" w:lineRule="auto"/>
        <w:ind w:firstLine="540"/>
        <w:jc w:val="both"/>
      </w:pPr>
      <w:r>
        <w:rPr>
          <w:sz w:val="20"/>
        </w:rPr>
        <w:t xml:space="preserve">10.1.6. Состав апелляционного жюри.</w:t>
      </w:r>
    </w:p>
    <w:p>
      <w:pPr>
        <w:pStyle w:val="0"/>
        <w:spacing w:before="200" w:lineRule="auto"/>
        <w:ind w:firstLine="540"/>
        <w:jc w:val="both"/>
      </w:pPr>
      <w:r>
        <w:rPr>
          <w:sz w:val="20"/>
        </w:rPr>
        <w:t xml:space="preserve">Апелляционное жюри состоит из трех рефери - не ниже квалификационной категории спортивного судьи "спортивный судья всероссийской категории", назначенных судейским комитетом. В апелляционное жюри назначается не более одного представителя от одной региональной спортивной федерации (организации). Судейский комитет назначает трех дополнительных членов апелляционного жюри (им присваиваются номера от 1 до 3), которые автоматически заменяют любого из первоначально назначенных членов жюри в ситуации конфликта интересов, когда член жюри является представителем того же региона (организации), либо связан семейными или родственными отношениями с любой из сторон, вовлеченной в опротестованный инцидент, включая всех членов судейской бригады.</w:t>
      </w:r>
    </w:p>
    <w:p>
      <w:pPr>
        <w:pStyle w:val="0"/>
        <w:spacing w:before="200" w:lineRule="auto"/>
        <w:ind w:firstLine="540"/>
        <w:jc w:val="both"/>
      </w:pPr>
      <w:r>
        <w:rPr>
          <w:sz w:val="20"/>
        </w:rPr>
        <w:t xml:space="preserve">10.1.7. Рассмотрение протеста.</w:t>
      </w:r>
    </w:p>
    <w:p>
      <w:pPr>
        <w:pStyle w:val="0"/>
        <w:spacing w:before="200" w:lineRule="auto"/>
        <w:ind w:firstLine="540"/>
        <w:jc w:val="both"/>
      </w:pPr>
      <w:r>
        <w:rPr>
          <w:sz w:val="20"/>
        </w:rPr>
        <w:t xml:space="preserve">Татами Менеджер, получивший протест, обязан созвать Апелляционное Жюри и депонировать соответствующую денежную сумму.</w:t>
      </w:r>
    </w:p>
    <w:p>
      <w:pPr>
        <w:pStyle w:val="0"/>
        <w:spacing w:before="200" w:lineRule="auto"/>
        <w:ind w:firstLine="540"/>
        <w:jc w:val="both"/>
      </w:pPr>
      <w:r>
        <w:rPr>
          <w:sz w:val="20"/>
        </w:rPr>
        <w:t xml:space="preserve">Как только апелляционное жюри созвано, оно должно немедленно произвести соответствующее рассмотрение обоснованности причин протеста. Каждый из трех членов жюри обязан вынести свое решение относительно обоснованности протеста. Воздерживаться от участия в голосовании неприемлемо.</w:t>
      </w:r>
    </w:p>
    <w:p>
      <w:pPr>
        <w:pStyle w:val="0"/>
        <w:spacing w:before="200" w:lineRule="auto"/>
        <w:ind w:firstLine="540"/>
        <w:jc w:val="both"/>
      </w:pPr>
      <w:r>
        <w:rPr>
          <w:sz w:val="20"/>
        </w:rPr>
        <w:t xml:space="preserve">10.1.8. Отклоненные протесты.</w:t>
      </w:r>
    </w:p>
    <w:p>
      <w:pPr>
        <w:pStyle w:val="0"/>
        <w:spacing w:before="200" w:lineRule="auto"/>
        <w:ind w:firstLine="540"/>
        <w:jc w:val="both"/>
      </w:pPr>
      <w:r>
        <w:rPr>
          <w:sz w:val="20"/>
        </w:rPr>
        <w:t xml:space="preserve">Если протест признан необоснованным, апелляционное жюри должно назначить одного из своих членов для устного уведомления протестующей стороны о том, что протест отклонен. На протест ставится штамп "отклонен", каждый из членов апелляционного жюри подписывает данный документ, после чего протест передается в Федерацию.</w:t>
      </w:r>
    </w:p>
    <w:p>
      <w:pPr>
        <w:pStyle w:val="0"/>
        <w:spacing w:before="200" w:lineRule="auto"/>
        <w:ind w:firstLine="540"/>
        <w:jc w:val="both"/>
      </w:pPr>
      <w:r>
        <w:rPr>
          <w:sz w:val="20"/>
        </w:rPr>
        <w:t xml:space="preserve">10.1.9. Протесты, признанные обоснованными.</w:t>
      </w:r>
    </w:p>
    <w:p>
      <w:pPr>
        <w:pStyle w:val="0"/>
        <w:spacing w:before="200" w:lineRule="auto"/>
        <w:ind w:firstLine="540"/>
        <w:jc w:val="both"/>
      </w:pPr>
      <w:r>
        <w:rPr>
          <w:sz w:val="20"/>
        </w:rPr>
        <w:t xml:space="preserve">Если протест признан обоснованным, апелляционное жюри, организационный комитет и судейский комитет должны предпринять соответствующие практические меры для исправления ситуации, включая следующие возможные действия:</w:t>
      </w:r>
    </w:p>
    <w:p>
      <w:pPr>
        <w:pStyle w:val="0"/>
        <w:spacing w:before="200" w:lineRule="auto"/>
        <w:ind w:firstLine="540"/>
        <w:jc w:val="both"/>
      </w:pPr>
      <w:r>
        <w:rPr>
          <w:sz w:val="20"/>
        </w:rPr>
        <w:t xml:space="preserve">а) пересмотр судейских решений, противоречащих Правилам;</w:t>
      </w:r>
    </w:p>
    <w:p>
      <w:pPr>
        <w:pStyle w:val="0"/>
        <w:spacing w:before="200" w:lineRule="auto"/>
        <w:ind w:firstLine="540"/>
        <w:jc w:val="both"/>
      </w:pPr>
      <w:r>
        <w:rPr>
          <w:sz w:val="20"/>
        </w:rPr>
        <w:t xml:space="preserve">б) отмену результатов встреч в подгруппе, проведенных с момента инцидента;</w:t>
      </w:r>
    </w:p>
    <w:p>
      <w:pPr>
        <w:pStyle w:val="0"/>
        <w:spacing w:before="200" w:lineRule="auto"/>
        <w:ind w:firstLine="540"/>
        <w:jc w:val="both"/>
      </w:pPr>
      <w:r>
        <w:rPr>
          <w:sz w:val="20"/>
        </w:rPr>
        <w:t xml:space="preserve">в) повторное проведение встреч, отмененных в результате инцидента;</w:t>
      </w:r>
    </w:p>
    <w:p>
      <w:pPr>
        <w:pStyle w:val="0"/>
        <w:spacing w:before="200" w:lineRule="auto"/>
        <w:ind w:firstLine="540"/>
        <w:jc w:val="both"/>
      </w:pPr>
      <w:r>
        <w:rPr>
          <w:sz w:val="20"/>
        </w:rPr>
        <w:t xml:space="preserve">г) рекомендации судейскому комитету по оценке судей, вовлеченных в инцидент для вынесения санкций.</w:t>
      </w:r>
    </w:p>
    <w:p>
      <w:pPr>
        <w:pStyle w:val="0"/>
        <w:spacing w:before="200" w:lineRule="auto"/>
        <w:ind w:firstLine="540"/>
        <w:jc w:val="both"/>
      </w:pPr>
      <w:r>
        <w:rPr>
          <w:sz w:val="20"/>
        </w:rPr>
        <w:t xml:space="preserve">На апелляционном жюри лежит ответственность за проявление сдержанности в вынесении решений и принятии мер, которые могут значительно нарушить ход спортивных соревнований. Пересмотр процесса отборочных спортивных соревнований - это крайняя мера для достижения честного результата.</w:t>
      </w:r>
    </w:p>
    <w:p>
      <w:pPr>
        <w:pStyle w:val="0"/>
        <w:spacing w:before="200" w:lineRule="auto"/>
        <w:ind w:firstLine="540"/>
        <w:jc w:val="both"/>
      </w:pPr>
      <w:r>
        <w:rPr>
          <w:sz w:val="20"/>
        </w:rPr>
        <w:t xml:space="preserve">Если протест признан обоснованным, апелляционное жюри должно назначить одного из своих членов для устного уведомления протестующей стороны о том, что протест удовлетворен. На протест ставится штамп "удовлетворен", каждый из членов апелляционного жюри подписывает данный документ, после чего протест передается в Федерацию.</w:t>
      </w:r>
    </w:p>
    <w:p>
      <w:pPr>
        <w:pStyle w:val="0"/>
        <w:spacing w:before="200" w:lineRule="auto"/>
        <w:ind w:firstLine="540"/>
        <w:jc w:val="both"/>
      </w:pPr>
      <w:r>
        <w:rPr>
          <w:sz w:val="20"/>
        </w:rPr>
        <w:t xml:space="preserve">10.1.10. Отчет об инциденте.</w:t>
      </w:r>
    </w:p>
    <w:p>
      <w:pPr>
        <w:pStyle w:val="0"/>
        <w:spacing w:before="200" w:lineRule="auto"/>
        <w:ind w:firstLine="540"/>
        <w:jc w:val="both"/>
      </w:pPr>
      <w:r>
        <w:rPr>
          <w:sz w:val="20"/>
        </w:rPr>
        <w:t xml:space="preserve">После рассмотрения инцидента вышеуказанным образом, апелляционное жюри должно собраться вновь и составить простой отчет о рассмотрении протеста. В отчете должны быть приведены результаты рассмотрения с указанием причин удовлетворения или отклонения протеста. Отчет должен быть подписан всеми тремя членами апелляционного жюри и передан в Федерацию.</w:t>
      </w:r>
    </w:p>
    <w:p>
      <w:pPr>
        <w:pStyle w:val="0"/>
        <w:spacing w:before="200" w:lineRule="auto"/>
        <w:ind w:firstLine="540"/>
        <w:jc w:val="both"/>
      </w:pPr>
      <w:r>
        <w:rPr>
          <w:sz w:val="20"/>
        </w:rPr>
        <w:t xml:space="preserve">10.1.11. Полномочия и ограничения.</w:t>
      </w:r>
    </w:p>
    <w:p>
      <w:pPr>
        <w:pStyle w:val="0"/>
        <w:spacing w:before="200" w:lineRule="auto"/>
        <w:ind w:firstLine="540"/>
        <w:jc w:val="both"/>
      </w:pPr>
      <w:r>
        <w:rPr>
          <w:sz w:val="20"/>
        </w:rPr>
        <w:t xml:space="preserve">Решение апелляционного жюри является окончательным и может быть изменено только решением Президиума Федерации. Апелляционное жюри не может выносить санкции или наказания. Его функция - вынесение решения по существу протеста и инициирование необходимых действий со стороны судейского и организационного комитетов для исправления любых судейских процедур, противоречащих Правилам.</w:t>
      </w:r>
    </w:p>
    <w:p>
      <w:pPr>
        <w:pStyle w:val="0"/>
        <w:spacing w:before="200" w:lineRule="auto"/>
        <w:ind w:firstLine="540"/>
        <w:jc w:val="both"/>
      </w:pPr>
      <w:r>
        <w:rPr>
          <w:sz w:val="20"/>
        </w:rPr>
        <w:t xml:space="preserve">10.2. Весовая категория и командные спортивные соревнования.</w:t>
      </w:r>
    </w:p>
    <w:p>
      <w:pPr>
        <w:pStyle w:val="0"/>
        <w:spacing w:before="200" w:lineRule="auto"/>
        <w:ind w:firstLine="540"/>
        <w:jc w:val="both"/>
      </w:pPr>
      <w:r>
        <w:rPr>
          <w:sz w:val="20"/>
        </w:rPr>
        <w:t xml:space="preserve">Специальное положение для использования видеоконтроля. Примечание: данное специальное положение должно трактоваться отдельно и независимо от остальных положений.</w:t>
      </w:r>
    </w:p>
    <w:p>
      <w:pPr>
        <w:pStyle w:val="0"/>
        <w:spacing w:before="200" w:lineRule="auto"/>
        <w:ind w:firstLine="540"/>
        <w:jc w:val="both"/>
      </w:pPr>
      <w:r>
        <w:rPr>
          <w:sz w:val="20"/>
        </w:rPr>
        <w:t xml:space="preserve">На финалах чемпионатов, первенств, Кубков России видеоконтроль используется по решению судейской коллегии. Использование видеоконтроля также рекомендовано для других спортивных соревнований, где есть такая возможность.</w:t>
      </w:r>
    </w:p>
    <w:p>
      <w:pPr>
        <w:pStyle w:val="0"/>
        <w:spacing w:before="200" w:lineRule="auto"/>
        <w:ind w:firstLine="540"/>
        <w:jc w:val="both"/>
      </w:pPr>
      <w:r>
        <w:rPr>
          <w:sz w:val="20"/>
        </w:rPr>
        <w:t xml:space="preserve">Пояснения к </w:t>
      </w:r>
      <w:hyperlink w:history="0" w:anchor="P877" w:tooltip="10. Порядок подачи протестов и апелляций в ката,">
        <w:r>
          <w:rPr>
            <w:sz w:val="20"/>
            <w:color w:val="0000ff"/>
          </w:rPr>
          <w:t xml:space="preserve">части 10</w:t>
        </w:r>
      </w:hyperlink>
      <w:r>
        <w:rPr>
          <w:sz w:val="20"/>
        </w:rPr>
        <w:t xml:space="preserve">. Порядок подачи протестов и апелляций:</w:t>
      </w:r>
    </w:p>
    <w:p>
      <w:pPr>
        <w:pStyle w:val="0"/>
        <w:spacing w:before="200" w:lineRule="auto"/>
        <w:ind w:firstLine="540"/>
        <w:jc w:val="both"/>
      </w:pPr>
      <w:r>
        <w:rPr>
          <w:sz w:val="20"/>
        </w:rPr>
        <w:t xml:space="preserve">Протест должен содержать имена участников, членов судейской бригады, и точные подробности того, что именно опротестовывается. Никакие общие претензии по поводу всеобщих стандартов не могут быть приняты как законный протест. Бремя доказательства обоснованности протеста лежит на истце.</w:t>
      </w:r>
    </w:p>
    <w:p>
      <w:pPr>
        <w:pStyle w:val="0"/>
        <w:spacing w:before="200" w:lineRule="auto"/>
        <w:ind w:firstLine="540"/>
        <w:jc w:val="both"/>
      </w:pPr>
      <w:r>
        <w:rPr>
          <w:sz w:val="20"/>
        </w:rPr>
        <w:t xml:space="preserve">Протест рассматривается апелляционным жюри. В частности, жюри должно изучить обстоятельства, представленные в обоснование протеста. Жюри может также изучить видеозапись и опросить официальных лиц с целью определить обоснованность протеста.</w:t>
      </w:r>
    </w:p>
    <w:p>
      <w:pPr>
        <w:pStyle w:val="0"/>
        <w:spacing w:before="200" w:lineRule="auto"/>
        <w:ind w:firstLine="540"/>
        <w:jc w:val="both"/>
      </w:pPr>
      <w:r>
        <w:rPr>
          <w:sz w:val="20"/>
        </w:rPr>
        <w:t xml:space="preserve">Если протест признан апелляционным жюри обоснованным, должны быть предприняты меры, чтобы избежать повторения данного случая на последующих спортивных соревнованиях.</w:t>
      </w:r>
    </w:p>
    <w:p>
      <w:pPr>
        <w:pStyle w:val="0"/>
        <w:spacing w:before="200" w:lineRule="auto"/>
        <w:ind w:firstLine="540"/>
        <w:jc w:val="both"/>
      </w:pPr>
      <w:r>
        <w:rPr>
          <w:sz w:val="20"/>
        </w:rPr>
        <w:t xml:space="preserve">Если протест признан апелляционным жюри необоснованным, он будет отклонен.</w:t>
      </w:r>
    </w:p>
    <w:p>
      <w:pPr>
        <w:pStyle w:val="0"/>
        <w:spacing w:before="200" w:lineRule="auto"/>
        <w:ind w:firstLine="540"/>
        <w:jc w:val="both"/>
      </w:pPr>
      <w:r>
        <w:rPr>
          <w:sz w:val="20"/>
        </w:rPr>
        <w:t xml:space="preserve">Если протест касается Спортсмена в текущей весовой категории, то следующий круг, в котором может участвовать этот Спортсмен, должен быть отложен до принятия решения по протесту.</w:t>
      </w:r>
    </w:p>
    <w:p>
      <w:pPr>
        <w:pStyle w:val="0"/>
        <w:spacing w:before="200" w:lineRule="auto"/>
        <w:ind w:firstLine="540"/>
        <w:jc w:val="both"/>
      </w:pPr>
      <w:r>
        <w:rPr>
          <w:sz w:val="20"/>
        </w:rPr>
        <w:t xml:space="preserve">В случае административного нарушения, возникшего в ходе встречи, Тренер может прямо уведомить об этом Заместителя Главного Судьи. В свою очередь, Заместитель Главного Судьи должен уведомить об этом арбитра и рефери.</w:t>
      </w:r>
    </w:p>
    <w:p>
      <w:pPr>
        <w:pStyle w:val="0"/>
        <w:spacing w:before="200" w:lineRule="auto"/>
        <w:ind w:firstLine="540"/>
        <w:jc w:val="both"/>
      </w:pPr>
      <w:r>
        <w:rPr>
          <w:sz w:val="20"/>
        </w:rPr>
        <w:t xml:space="preserve">Если Тренер/представитель Федерации (лицо, утвержденное Федерацией) не успел подать протест вовремя, протест не будет рассмотрен, если, по мнению Апелляционного Жюри, задержка не имеет разумного обоснования и препятствует проведению спортивных соревнований.</w:t>
      </w:r>
    </w:p>
    <w:p>
      <w:pPr>
        <w:pStyle w:val="0"/>
        <w:spacing w:before="200" w:lineRule="auto"/>
        <w:ind w:firstLine="540"/>
        <w:jc w:val="both"/>
      </w:pPr>
      <w:r>
        <w:rPr>
          <w:sz w:val="20"/>
        </w:rPr>
        <w:t xml:space="preserve">Председатель Судейского Комитета или Главный Судья спортивных соревнований имеет право самостоятельно подать протест Апелляционному Жюри для рассмотрения. В этом случае оплата не взимается.</w:t>
      </w:r>
    </w:p>
    <w:p>
      <w:pPr>
        <w:pStyle w:val="0"/>
        <w:spacing w:before="200" w:lineRule="auto"/>
        <w:ind w:firstLine="540"/>
        <w:jc w:val="both"/>
      </w:pPr>
      <w:r>
        <w:rPr>
          <w:sz w:val="20"/>
        </w:rPr>
        <w:t xml:space="preserve">Письменный протест с соответствующим депозитом должен быть подан в течение 5 минут после объявления о намерении подать протест.</w:t>
      </w:r>
    </w:p>
    <w:p>
      <w:pPr>
        <w:pStyle w:val="0"/>
        <w:jc w:val="both"/>
      </w:pPr>
      <w:r>
        <w:rPr>
          <w:sz w:val="20"/>
        </w:rPr>
      </w:r>
    </w:p>
    <w:p>
      <w:pPr>
        <w:pStyle w:val="2"/>
        <w:outlineLvl w:val="1"/>
        <w:jc w:val="center"/>
      </w:pPr>
      <w:r>
        <w:rPr>
          <w:sz w:val="20"/>
        </w:rPr>
        <w:t xml:space="preserve">11. Предупреждения и наказания</w:t>
      </w:r>
    </w:p>
    <w:p>
      <w:pPr>
        <w:pStyle w:val="0"/>
        <w:jc w:val="both"/>
      </w:pPr>
      <w:r>
        <w:rPr>
          <w:sz w:val="20"/>
        </w:rPr>
      </w:r>
    </w:p>
    <w:bookmarkStart w:id="922" w:name="P922"/>
    <w:bookmarkEnd w:id="922"/>
    <w:p>
      <w:pPr>
        <w:pStyle w:val="0"/>
        <w:ind w:firstLine="540"/>
        <w:jc w:val="both"/>
      </w:pPr>
      <w:r>
        <w:rPr>
          <w:sz w:val="20"/>
        </w:rPr>
        <w:t xml:space="preserve">11.1. Весовые категории, командные спортивные соревнования.</w:t>
      </w:r>
    </w:p>
    <w:p>
      <w:pPr>
        <w:pStyle w:val="0"/>
        <w:spacing w:before="200" w:lineRule="auto"/>
        <w:ind w:firstLine="540"/>
        <w:jc w:val="both"/>
      </w:pPr>
      <w:r>
        <w:rPr>
          <w:sz w:val="20"/>
        </w:rPr>
        <w:t xml:space="preserve">11.1.1. Судейский комитет вправе лишить права участия в спортивных соревнованиях любое официальное лицо или участника, не соответствующего официальной форме одежды.</w:t>
      </w:r>
    </w:p>
    <w:p>
      <w:pPr>
        <w:pStyle w:val="0"/>
        <w:spacing w:before="200" w:lineRule="auto"/>
        <w:ind w:firstLine="540"/>
        <w:jc w:val="both"/>
      </w:pPr>
      <w:r>
        <w:rPr>
          <w:sz w:val="20"/>
        </w:rPr>
        <w:t xml:space="preserve">11.1.2. Неофициальные предупреждения (Вакаретэ и Судзукетэ).</w:t>
      </w:r>
    </w:p>
    <w:p>
      <w:pPr>
        <w:pStyle w:val="0"/>
        <w:spacing w:before="200" w:lineRule="auto"/>
        <w:ind w:firstLine="540"/>
        <w:jc w:val="both"/>
      </w:pPr>
      <w:r>
        <w:rPr>
          <w:sz w:val="20"/>
        </w:rPr>
        <w:t xml:space="preserve">11.1.2.1. Неофициальные предупреждения предназначены для продолжения поединка без остановок. Они не должны заменять официально принятые предупреждения. Рефери должен использовать предупреждения или наказания, когда этого требует ситуация, если Спортсмены не подчиняются неофициальным предупреждениям.</w:t>
      </w:r>
    </w:p>
    <w:p>
      <w:pPr>
        <w:pStyle w:val="0"/>
        <w:spacing w:before="200" w:lineRule="auto"/>
        <w:ind w:firstLine="540"/>
        <w:jc w:val="both"/>
      </w:pPr>
      <w:r>
        <w:rPr>
          <w:sz w:val="20"/>
        </w:rPr>
        <w:t xml:space="preserve">11.1.2.2. Судзукетэ (Возобновить поединок). Рефери призывает Спортсменов возобновить поединок, одновременно используя жест (общепринятый жест для приглашения Спортсменов подойти к исходным линиям) и командуя "Судзукетэ".</w:t>
      </w:r>
    </w:p>
    <w:p>
      <w:pPr>
        <w:pStyle w:val="0"/>
        <w:spacing w:before="200" w:lineRule="auto"/>
        <w:ind w:firstLine="540"/>
        <w:jc w:val="both"/>
      </w:pPr>
      <w:r>
        <w:rPr>
          <w:sz w:val="20"/>
        </w:rPr>
        <w:t xml:space="preserve">11.1.2.3. Вакаретэ (Вывести из клинча). Рефери заставляет Спортсменов выйти из клинча, одновременно используя жест "разойтись" и команду "Вакаретэ" для временной остановки поединка без остановки времени. Спортсмены должны разойтись, затем звучит команда "Судзукетэ", поединок возобновляется.</w:t>
      </w:r>
    </w:p>
    <w:p>
      <w:pPr>
        <w:pStyle w:val="0"/>
        <w:spacing w:before="200" w:lineRule="auto"/>
        <w:ind w:firstLine="540"/>
        <w:jc w:val="both"/>
      </w:pPr>
      <w:r>
        <w:rPr>
          <w:sz w:val="20"/>
        </w:rPr>
        <w:t xml:space="preserve">11.1.2.4. Как только рефери произносит команду "Вакаретэ" Тренеры не имеют возможности запрашивать видеоповтор.</w:t>
      </w:r>
    </w:p>
    <w:p>
      <w:pPr>
        <w:pStyle w:val="0"/>
        <w:spacing w:before="200" w:lineRule="auto"/>
        <w:ind w:firstLine="540"/>
        <w:jc w:val="both"/>
      </w:pPr>
      <w:r>
        <w:rPr>
          <w:sz w:val="20"/>
        </w:rPr>
        <w:t xml:space="preserve">11.1.2.5. Если прозвучала команда "Вакаретэ", и в это время один Спортсмен находится/зажат в углу соревновательной площадки, рефери должен убедиться, что второй Спортсмен отошел на достаточное расстояние, а затем дать команду "Судзукетэ".</w:t>
      </w:r>
    </w:p>
    <w:p>
      <w:pPr>
        <w:pStyle w:val="0"/>
        <w:spacing w:before="200" w:lineRule="auto"/>
        <w:ind w:firstLine="540"/>
        <w:jc w:val="both"/>
      </w:pPr>
      <w:r>
        <w:rPr>
          <w:sz w:val="20"/>
        </w:rPr>
        <w:t xml:space="preserve">11.1.2.6. Даже правильно выполненная техника не оценивается, если она выполнена одновременно с командой "Вакаретэ", наказание также не выносится. За неконтролируемую технику следует вынести предупреждение или наказание в обычном порядке.</w:t>
      </w:r>
    </w:p>
    <w:p>
      <w:pPr>
        <w:pStyle w:val="0"/>
        <w:spacing w:before="200" w:lineRule="auto"/>
        <w:ind w:firstLine="540"/>
        <w:jc w:val="both"/>
      </w:pPr>
      <w:r>
        <w:rPr>
          <w:sz w:val="20"/>
        </w:rPr>
        <w:t xml:space="preserve">11.1.3. Официальные предупреждения</w:t>
      </w:r>
    </w:p>
    <w:p>
      <w:pPr>
        <w:pStyle w:val="0"/>
        <w:spacing w:before="200" w:lineRule="auto"/>
        <w:ind w:firstLine="540"/>
        <w:jc w:val="both"/>
      </w:pPr>
      <w:r>
        <w:rPr>
          <w:sz w:val="20"/>
        </w:rPr>
        <w:t xml:space="preserve">11.1.3.1. Существуют 2 степени официальных предупреждений: Чуй и Хансоку-чуй.</w:t>
      </w:r>
    </w:p>
    <w:p>
      <w:pPr>
        <w:pStyle w:val="0"/>
        <w:spacing w:before="200" w:lineRule="auto"/>
        <w:ind w:firstLine="540"/>
        <w:jc w:val="both"/>
      </w:pPr>
      <w:r>
        <w:rPr>
          <w:sz w:val="20"/>
        </w:rPr>
        <w:t xml:space="preserve">11.1.3.1.1. Чуй (Предупреждение) - выносится до 3-х раз за незначительные нарушения, которые не уменьшают потенциал соперника на победу.</w:t>
      </w:r>
    </w:p>
    <w:p>
      <w:pPr>
        <w:pStyle w:val="0"/>
        <w:spacing w:before="200" w:lineRule="auto"/>
        <w:ind w:firstLine="540"/>
        <w:jc w:val="both"/>
      </w:pPr>
      <w:r>
        <w:rPr>
          <w:sz w:val="20"/>
        </w:rPr>
        <w:t xml:space="preserve">11.1.3.1.2. Хансоку-чуй - это предупреждение, предшествующее дисквалификации. Выносится за более серьезные нарушения, которые значительно снижают потенциал соперника на победу, или Спортсмену за следующее нарушение, если ему/ей уже вынесли 3 предупреждения Чуй. При этом хансоку-чуй может быть назначено сразу, без предварительных наказаний, за серьезные, но не заслуживающие хансоку, нарушения Правил.</w:t>
      </w:r>
    </w:p>
    <w:p>
      <w:pPr>
        <w:pStyle w:val="0"/>
        <w:spacing w:before="200" w:lineRule="auto"/>
        <w:ind w:firstLine="540"/>
        <w:jc w:val="both"/>
      </w:pPr>
      <w:r>
        <w:rPr>
          <w:sz w:val="20"/>
        </w:rPr>
        <w:t xml:space="preserve">11.1.4. Наказания</w:t>
      </w:r>
    </w:p>
    <w:p>
      <w:pPr>
        <w:pStyle w:val="0"/>
        <w:spacing w:before="200" w:lineRule="auto"/>
        <w:ind w:firstLine="540"/>
        <w:jc w:val="both"/>
      </w:pPr>
      <w:r>
        <w:rPr>
          <w:sz w:val="20"/>
        </w:rPr>
        <w:t xml:space="preserve">11.1.4.1. Хансоку дисквалификация - выносится за очень серьезные нарушения, либо если до этого уже было вынесено предупреждение хансоку-чуй. В командных встречах спортсмен, победивший в результате хансоку, полученного соперником, получает восемь баллов, а очки нарушившего Правила обнуляются.</w:t>
      </w:r>
    </w:p>
    <w:p>
      <w:pPr>
        <w:pStyle w:val="0"/>
        <w:spacing w:before="200" w:lineRule="auto"/>
        <w:ind w:firstLine="540"/>
        <w:jc w:val="both"/>
      </w:pPr>
      <w:r>
        <w:rPr>
          <w:sz w:val="20"/>
        </w:rPr>
        <w:t xml:space="preserve">11.1.4.2. Сикаку означает дисквалификацию и удаление с данного турнира, спортивных соревнований. Предел времени, на которое выносится сикаку и в течение которого спортсмен дисквалифицирован, определяет судейский комитет. Сикаку может быть вынесено, если участник не подчиняется указаниям рефери, действует злобно, или совершает акт, наносящий ущерб престижу и чести каратэ, или же какие-либо другие его действия грубо нарушают Правила вида спорта и наносят ущерб духу турнира. В командных спортивных соревнованиях спортсмен, победивший в результате сикаку, полученного соперником, получает восемь баллов, а очки нарушившего Правила обнуляются, счет поединка устанавливается 8:0.</w:t>
      </w:r>
    </w:p>
    <w:p>
      <w:pPr>
        <w:pStyle w:val="0"/>
        <w:spacing w:before="200" w:lineRule="auto"/>
        <w:ind w:firstLine="540"/>
        <w:jc w:val="both"/>
      </w:pPr>
      <w:r>
        <w:rPr>
          <w:sz w:val="20"/>
        </w:rPr>
        <w:t xml:space="preserve">11.1.4.3. Если возникает ситуация, которая может привести к дисквалификации, рефери может созвать одного или более Судей (Шуго), чтобы обсудить ситуацию, прежде чем объявить любое решение.</w:t>
      </w:r>
    </w:p>
    <w:p>
      <w:pPr>
        <w:pStyle w:val="0"/>
        <w:spacing w:before="200" w:lineRule="auto"/>
        <w:ind w:firstLine="540"/>
        <w:jc w:val="both"/>
      </w:pPr>
      <w:r>
        <w:rPr>
          <w:sz w:val="20"/>
        </w:rPr>
        <w:t xml:space="preserve">11.1.4.4. В случае если оба Спортсмена дисквалифицированы в одном и том же поединке по Хансоку или Сикаку, их соперники, заявленные по протоколу на следующий бой, автоматически переходят в следующий круг (результат не объявляется).</w:t>
      </w:r>
    </w:p>
    <w:p>
      <w:pPr>
        <w:pStyle w:val="0"/>
        <w:spacing w:before="200" w:lineRule="auto"/>
        <w:ind w:firstLine="540"/>
        <w:jc w:val="both"/>
      </w:pPr>
      <w:r>
        <w:rPr>
          <w:sz w:val="20"/>
        </w:rPr>
        <w:t xml:space="preserve">Если осталось более 15 секунд до конца боя, рефери может:</w:t>
      </w:r>
    </w:p>
    <w:p>
      <w:pPr>
        <w:pStyle w:val="0"/>
        <w:spacing w:before="200" w:lineRule="auto"/>
        <w:ind w:firstLine="540"/>
        <w:jc w:val="both"/>
      </w:pPr>
      <w:r>
        <w:rPr>
          <w:sz w:val="20"/>
        </w:rPr>
        <w:t xml:space="preserve">1. Заставить спортсменов продолжить бой, одновременно используя жест (общепринятый жест для приглашения спортсменов подойти к исходным линиям) и команду "Судзукетэ". При этом время боя не останавливается.</w:t>
      </w:r>
    </w:p>
    <w:p>
      <w:pPr>
        <w:pStyle w:val="0"/>
        <w:spacing w:before="200" w:lineRule="auto"/>
        <w:ind w:firstLine="540"/>
        <w:jc w:val="both"/>
      </w:pPr>
      <w:r>
        <w:rPr>
          <w:sz w:val="20"/>
        </w:rPr>
        <w:t xml:space="preserve">2. В течение всего боя рефери может заставить спортсменов выйти из клинча, одновременно используя жест "разойтись" и команду "Вакаретэ". При этом время боя не останавливается.</w:t>
      </w:r>
    </w:p>
    <w:p>
      <w:pPr>
        <w:pStyle w:val="0"/>
        <w:spacing w:before="200" w:lineRule="auto"/>
        <w:ind w:firstLine="540"/>
        <w:jc w:val="both"/>
      </w:pPr>
      <w:r>
        <w:rPr>
          <w:sz w:val="20"/>
        </w:rPr>
        <w:t xml:space="preserve">Пояснения к </w:t>
      </w:r>
      <w:hyperlink w:history="0" w:anchor="P922" w:tooltip="11.1. Весовые категории, командные спортивные соревнования.">
        <w:r>
          <w:rPr>
            <w:sz w:val="20"/>
            <w:color w:val="0000ff"/>
          </w:rPr>
          <w:t xml:space="preserve">пункту 11.1</w:t>
        </w:r>
      </w:hyperlink>
      <w:r>
        <w:rPr>
          <w:sz w:val="20"/>
        </w:rPr>
        <w:t xml:space="preserve">. Предупреждения и наказания:</w:t>
      </w:r>
    </w:p>
    <w:p>
      <w:pPr>
        <w:pStyle w:val="0"/>
        <w:spacing w:before="200" w:lineRule="auto"/>
        <w:ind w:firstLine="540"/>
        <w:jc w:val="both"/>
      </w:pPr>
      <w:r>
        <w:rPr>
          <w:sz w:val="20"/>
        </w:rPr>
        <w:t xml:space="preserve">Существуют четыре степени предупреждений: Чуй1, Чуй2, Чуй3 и хансоку-чуй. Предупреждение - это коррекция, призванная ясно указать на факт нарушения спортсменом Правил, но без вынесения немедленного наказания.</w:t>
      </w:r>
    </w:p>
    <w:p>
      <w:pPr>
        <w:pStyle w:val="0"/>
        <w:spacing w:before="200" w:lineRule="auto"/>
        <w:ind w:firstLine="540"/>
        <w:jc w:val="both"/>
      </w:pPr>
      <w:r>
        <w:rPr>
          <w:sz w:val="20"/>
        </w:rPr>
        <w:t xml:space="preserve">Существуют два вида наказаний: хансоку и сикаку. Оба наказания выносятся за нарушения Правил и влекут за собой дисквалификацию либо в данном бою (хансоку), либо с турнира в целом (сикаку) с возможной приостановкой участия в спортивных соревнованиях на дополнительный период времени. Эти меры не заменяют предупреждения за очевидные нарушения или отсутствие незамедлительного реагирования Спортсменов на команды.</w:t>
      </w:r>
    </w:p>
    <w:p>
      <w:pPr>
        <w:pStyle w:val="0"/>
        <w:spacing w:before="200" w:lineRule="auto"/>
        <w:ind w:firstLine="540"/>
        <w:jc w:val="both"/>
      </w:pPr>
      <w:r>
        <w:rPr>
          <w:sz w:val="20"/>
        </w:rPr>
        <w:t xml:space="preserve">Предупреждение может быть вынесено непосредственно за нарушение Правил, но в случае, если оно уже однажды дано, повторение нарушений должно сопровождаться повышением уровня вынесенного предупреждения и наказания. Например, невозможно дать предупреждение или наказание за превышение контакта, а затем дать другое предупреждение того же уровня за второй случай превышения контакта.</w:t>
      </w:r>
    </w:p>
    <w:p>
      <w:pPr>
        <w:pStyle w:val="0"/>
        <w:spacing w:before="200" w:lineRule="auto"/>
        <w:ind w:firstLine="540"/>
        <w:jc w:val="both"/>
      </w:pPr>
      <w:r>
        <w:rPr>
          <w:sz w:val="20"/>
        </w:rPr>
        <w:t xml:space="preserve">Хансоку-чуй - может быть вынесено сразу или после Чуй3 и используется в случаях, когда потенциал участника для достижения победы был серьезно снижен (по мнению судей) в результате нарушения Правил его соперником.</w:t>
      </w:r>
    </w:p>
    <w:p>
      <w:pPr>
        <w:pStyle w:val="0"/>
        <w:spacing w:before="200" w:lineRule="auto"/>
        <w:ind w:firstLine="540"/>
        <w:jc w:val="both"/>
      </w:pPr>
      <w:r>
        <w:rPr>
          <w:sz w:val="20"/>
        </w:rPr>
        <w:t xml:space="preserve">Хансоку выносится за накопившиеся предупреждения, но может быть вынесено сразу и непосредственно за серьезное нарушение Правил. Оно используется, когда, по мнению судей, в результате нарушения Правил со стороны соперника потенциал участника для достижения победы фактически сведен к нулю.</w:t>
      </w:r>
    </w:p>
    <w:p>
      <w:pPr>
        <w:pStyle w:val="0"/>
        <w:spacing w:before="200" w:lineRule="auto"/>
        <w:ind w:firstLine="540"/>
        <w:jc w:val="both"/>
      </w:pPr>
      <w:r>
        <w:rPr>
          <w:sz w:val="20"/>
        </w:rPr>
        <w:t xml:space="preserve">О каждом спортсмене, получившем хансоку за нанесенную сопернику травму, и действовавшем, по мнению Судей и Заместителя Главного Судьи, безрассудно и опасно, или признанным не имеющим достаточного опыта для участия в спортивных соревнованиях по Правилам, должно быть доложено в судейский комитет. Судейский комитет будет решать, должен ли указанный спортсмен быть отстранен от оставшейся части данных спортивных соревнований и/или от последующих спортивных соревнований.</w:t>
      </w:r>
    </w:p>
    <w:p>
      <w:pPr>
        <w:pStyle w:val="0"/>
        <w:spacing w:before="200" w:lineRule="auto"/>
        <w:ind w:firstLine="540"/>
        <w:jc w:val="both"/>
      </w:pPr>
      <w:r>
        <w:rPr>
          <w:sz w:val="20"/>
        </w:rPr>
        <w:t xml:space="preserve">Сикаку может быть вынесено сразу без предупреждений любого вида. Участник может вообще ничего не сделать, чтобы заработать сикаку - достаточно, чтобы Тренер или не участвующие в боях члены делегации данного участника совершили что-либо, наносящее ущерб престижу и чести каратэ-до. Если рефери уверен, что участник действовал злобно, то независимо от того, привело это или нет к физической травме, сикаку, а не хансоку является правильным наказанием.</w:t>
      </w:r>
    </w:p>
    <w:p>
      <w:pPr>
        <w:pStyle w:val="0"/>
        <w:spacing w:before="200" w:lineRule="auto"/>
        <w:ind w:firstLine="540"/>
        <w:jc w:val="both"/>
      </w:pPr>
      <w:r>
        <w:rPr>
          <w:sz w:val="20"/>
        </w:rPr>
        <w:t xml:space="preserve">Сикаку должно быть объявлено публично.</w:t>
      </w:r>
    </w:p>
    <w:p>
      <w:pPr>
        <w:pStyle w:val="0"/>
        <w:jc w:val="both"/>
      </w:pPr>
      <w:r>
        <w:rPr>
          <w:sz w:val="20"/>
        </w:rPr>
      </w:r>
    </w:p>
    <w:p>
      <w:pPr>
        <w:pStyle w:val="0"/>
        <w:ind w:firstLine="540"/>
        <w:jc w:val="both"/>
      </w:pPr>
      <w:r>
        <w:rPr>
          <w:sz w:val="20"/>
        </w:rPr>
        <w:t xml:space="preserve">11.2. Ката, ката-группа, ПОДА-ката.</w:t>
      </w:r>
    </w:p>
    <w:p>
      <w:pPr>
        <w:pStyle w:val="0"/>
        <w:spacing w:before="200" w:lineRule="auto"/>
        <w:ind w:firstLine="540"/>
        <w:jc w:val="both"/>
      </w:pPr>
      <w:r>
        <w:rPr>
          <w:sz w:val="20"/>
        </w:rPr>
        <w:t xml:space="preserve">11.2.1. Дисквалификация.</w:t>
      </w:r>
    </w:p>
    <w:p>
      <w:pPr>
        <w:pStyle w:val="0"/>
        <w:spacing w:before="200" w:lineRule="auto"/>
        <w:ind w:firstLine="540"/>
        <w:jc w:val="both"/>
      </w:pPr>
      <w:r>
        <w:rPr>
          <w:sz w:val="20"/>
        </w:rPr>
        <w:t xml:space="preserve">Спортсмен или команда могут быть дисквалифицированы по любой из следующих причин:</w:t>
      </w:r>
    </w:p>
    <w:p>
      <w:pPr>
        <w:pStyle w:val="0"/>
        <w:spacing w:before="200" w:lineRule="auto"/>
        <w:ind w:firstLine="540"/>
        <w:jc w:val="both"/>
      </w:pPr>
      <w:r>
        <w:rPr>
          <w:sz w:val="20"/>
        </w:rPr>
        <w:t xml:space="preserve">а) Ката не объявлено, объявлено неверное Ката, выполнение Ката, отличного от заявленного на Судейский стол;</w:t>
      </w:r>
    </w:p>
    <w:p>
      <w:pPr>
        <w:pStyle w:val="0"/>
        <w:spacing w:before="200" w:lineRule="auto"/>
        <w:ind w:firstLine="540"/>
        <w:jc w:val="both"/>
      </w:pPr>
      <w:r>
        <w:rPr>
          <w:sz w:val="20"/>
        </w:rPr>
        <w:t xml:space="preserve">б) отсутствие поклона в начале и в конце выполнения Ката;</w:t>
      </w:r>
    </w:p>
    <w:p>
      <w:pPr>
        <w:pStyle w:val="0"/>
        <w:spacing w:before="200" w:lineRule="auto"/>
        <w:ind w:firstLine="540"/>
        <w:jc w:val="both"/>
      </w:pPr>
      <w:r>
        <w:rPr>
          <w:sz w:val="20"/>
        </w:rPr>
        <w:t xml:space="preserve">в) начало выполнения Ката не лицом к Судейскому столу;</w:t>
      </w:r>
    </w:p>
    <w:p>
      <w:pPr>
        <w:pStyle w:val="0"/>
        <w:spacing w:before="200" w:lineRule="auto"/>
        <w:ind w:firstLine="540"/>
        <w:jc w:val="both"/>
      </w:pPr>
      <w:r>
        <w:rPr>
          <w:sz w:val="20"/>
        </w:rPr>
        <w:t xml:space="preserve">г) явно затянутая пауза или остановка во время выполнения;</w:t>
      </w:r>
    </w:p>
    <w:p>
      <w:pPr>
        <w:pStyle w:val="0"/>
        <w:spacing w:before="200" w:lineRule="auto"/>
        <w:ind w:firstLine="540"/>
        <w:jc w:val="both"/>
      </w:pPr>
      <w:r>
        <w:rPr>
          <w:sz w:val="20"/>
        </w:rPr>
        <w:t xml:space="preserve">д) пропуски или добавление движений или изменение рисунка Ката, значительно отличающегося от оригинального;</w:t>
      </w:r>
    </w:p>
    <w:p>
      <w:pPr>
        <w:pStyle w:val="0"/>
        <w:spacing w:before="200" w:lineRule="auto"/>
        <w:ind w:firstLine="540"/>
        <w:jc w:val="both"/>
      </w:pPr>
      <w:r>
        <w:rPr>
          <w:sz w:val="20"/>
        </w:rPr>
        <w:t xml:space="preserve">е) явная потеря баланса, приводящая к падению или "спасительному" шагу;</w:t>
      </w:r>
    </w:p>
    <w:p>
      <w:pPr>
        <w:pStyle w:val="0"/>
        <w:spacing w:before="200" w:lineRule="auto"/>
        <w:ind w:firstLine="540"/>
        <w:jc w:val="both"/>
      </w:pPr>
      <w:r>
        <w:rPr>
          <w:sz w:val="20"/>
        </w:rPr>
        <w:t xml:space="preserve">ж) потеря пояса во время выполнения Ката;</w:t>
      </w:r>
    </w:p>
    <w:p>
      <w:pPr>
        <w:pStyle w:val="0"/>
        <w:spacing w:before="200" w:lineRule="auto"/>
        <w:ind w:firstLine="540"/>
        <w:jc w:val="both"/>
      </w:pPr>
      <w:r>
        <w:rPr>
          <w:sz w:val="20"/>
        </w:rPr>
        <w:t xml:space="preserve">з) превышение общего 5-минутного лимита времени для выполнения Ката и Бункай;</w:t>
      </w:r>
    </w:p>
    <w:p>
      <w:pPr>
        <w:pStyle w:val="0"/>
        <w:spacing w:before="200" w:lineRule="auto"/>
        <w:ind w:firstLine="540"/>
        <w:jc w:val="both"/>
      </w:pPr>
      <w:r>
        <w:rPr>
          <w:sz w:val="20"/>
        </w:rPr>
        <w:t xml:space="preserve">и) выполнение техники "Ножницы" в область шеи во время выполнения Бункай;</w:t>
      </w:r>
    </w:p>
    <w:p>
      <w:pPr>
        <w:pStyle w:val="0"/>
        <w:spacing w:before="200" w:lineRule="auto"/>
        <w:ind w:firstLine="540"/>
        <w:jc w:val="both"/>
      </w:pPr>
      <w:r>
        <w:rPr>
          <w:sz w:val="20"/>
        </w:rPr>
        <w:t xml:space="preserve">к) неподчинение инструкциям Главного Судьи или другой проступок (Сикаку).</w:t>
      </w:r>
    </w:p>
    <w:p>
      <w:pPr>
        <w:pStyle w:val="0"/>
        <w:spacing w:before="200" w:lineRule="auto"/>
        <w:ind w:firstLine="540"/>
        <w:jc w:val="both"/>
      </w:pPr>
      <w:r>
        <w:rPr>
          <w:sz w:val="20"/>
        </w:rPr>
        <w:t xml:space="preserve">11.2.2. Нарушения.</w:t>
      </w:r>
    </w:p>
    <w:p>
      <w:pPr>
        <w:pStyle w:val="0"/>
        <w:spacing w:before="200" w:lineRule="auto"/>
        <w:ind w:firstLine="540"/>
        <w:jc w:val="both"/>
      </w:pPr>
      <w:r>
        <w:rPr>
          <w:sz w:val="20"/>
        </w:rPr>
        <w:t xml:space="preserve">При оценивании необходимо учитывать следующие нарушения, если они явно имели место:</w:t>
      </w:r>
    </w:p>
    <w:p>
      <w:pPr>
        <w:pStyle w:val="0"/>
        <w:spacing w:before="200" w:lineRule="auto"/>
        <w:ind w:firstLine="540"/>
        <w:jc w:val="both"/>
      </w:pPr>
      <w:r>
        <w:rPr>
          <w:sz w:val="20"/>
        </w:rPr>
        <w:t xml:space="preserve">а) незначительная потеря баланса;</w:t>
      </w:r>
    </w:p>
    <w:p>
      <w:pPr>
        <w:pStyle w:val="0"/>
        <w:spacing w:before="200" w:lineRule="auto"/>
        <w:ind w:firstLine="540"/>
        <w:jc w:val="both"/>
      </w:pPr>
      <w:r>
        <w:rPr>
          <w:sz w:val="20"/>
        </w:rPr>
        <w:t xml:space="preserve">б) неправильное или неполное выполнение движения, например, не в полной мере выполнен блок или удар нанесен мимо цели;</w:t>
      </w:r>
    </w:p>
    <w:p>
      <w:pPr>
        <w:pStyle w:val="0"/>
        <w:spacing w:before="200" w:lineRule="auto"/>
        <w:ind w:firstLine="540"/>
        <w:jc w:val="both"/>
      </w:pPr>
      <w:r>
        <w:rPr>
          <w:sz w:val="20"/>
        </w:rPr>
        <w:t xml:space="preserve">в) рассинхронизация в движении, например, техника выполнена до того, как выполнено перемещение корпуса, или в случае командного Ката - отсутствие синхронного движения;</w:t>
      </w:r>
    </w:p>
    <w:p>
      <w:pPr>
        <w:pStyle w:val="0"/>
        <w:spacing w:before="200" w:lineRule="auto"/>
        <w:ind w:firstLine="540"/>
        <w:jc w:val="both"/>
      </w:pPr>
      <w:r>
        <w:rPr>
          <w:sz w:val="20"/>
        </w:rPr>
        <w:t xml:space="preserve">г) использование звукового сопровождения (от любого другого лица, включая любого члена команды) или несоответствующих звуковых действий, привлекающих внимание (топанье ногами, удары в область груди, рук или карате-ги, а также чрезмерные выдохи), при оценивании должны рассматриваться Судьями как очень серьезные нарушения, соответствующие уровню наказания, например, как за потерю баланса;</w:t>
      </w:r>
    </w:p>
    <w:p>
      <w:pPr>
        <w:pStyle w:val="0"/>
        <w:spacing w:before="200" w:lineRule="auto"/>
        <w:ind w:firstLine="540"/>
        <w:jc w:val="both"/>
      </w:pPr>
      <w:r>
        <w:rPr>
          <w:sz w:val="20"/>
        </w:rPr>
        <w:t xml:space="preserve">д) ослабление пояса до такой степени, что он может упасть во время выступления;</w:t>
      </w:r>
    </w:p>
    <w:p>
      <w:pPr>
        <w:pStyle w:val="0"/>
        <w:spacing w:before="200" w:lineRule="auto"/>
        <w:ind w:firstLine="540"/>
        <w:jc w:val="both"/>
      </w:pPr>
      <w:r>
        <w:rPr>
          <w:sz w:val="20"/>
        </w:rPr>
        <w:t xml:space="preserve">е) затягивание времени, включая долгий выход (марширование), затянутые поклоны или затянутые паузы перед началом исполнения;</w:t>
      </w:r>
    </w:p>
    <w:p>
      <w:pPr>
        <w:pStyle w:val="0"/>
        <w:spacing w:before="200" w:lineRule="auto"/>
        <w:ind w:firstLine="540"/>
        <w:jc w:val="both"/>
      </w:pPr>
      <w:r>
        <w:rPr>
          <w:sz w:val="20"/>
        </w:rPr>
        <w:t xml:space="preserve">ж) нанесение травмы в результате выполнения неконтролируемой техники во время исполнения Бункай;</w:t>
      </w:r>
    </w:p>
    <w:p>
      <w:pPr>
        <w:pStyle w:val="0"/>
        <w:spacing w:before="200" w:lineRule="auto"/>
        <w:ind w:firstLine="540"/>
        <w:jc w:val="both"/>
      </w:pPr>
      <w:r>
        <w:rPr>
          <w:sz w:val="20"/>
        </w:rPr>
        <w:t xml:space="preserve">з) имитация потери сознания более 2 секунд во время выполнения Бункай;</w:t>
      </w:r>
    </w:p>
    <w:p>
      <w:pPr>
        <w:pStyle w:val="0"/>
        <w:spacing w:before="200" w:lineRule="auto"/>
        <w:ind w:firstLine="540"/>
        <w:jc w:val="both"/>
      </w:pPr>
      <w:r>
        <w:rPr>
          <w:sz w:val="20"/>
        </w:rPr>
        <w:t xml:space="preserve">и) падение вспомогательного оборудования у спортсменов с ПОДА, например, ремней для ног или спортивных очков, во время выступления.</w:t>
      </w:r>
    </w:p>
    <w:p>
      <w:pPr>
        <w:pStyle w:val="0"/>
        <w:jc w:val="both"/>
      </w:pPr>
      <w:r>
        <w:rPr>
          <w:sz w:val="20"/>
        </w:rPr>
      </w:r>
    </w:p>
    <w:p>
      <w:pPr>
        <w:pStyle w:val="2"/>
        <w:outlineLvl w:val="1"/>
        <w:jc w:val="center"/>
      </w:pPr>
      <w:r>
        <w:rPr>
          <w:sz w:val="20"/>
        </w:rPr>
        <w:t xml:space="preserve">12. Порядок хода поединка</w:t>
      </w:r>
    </w:p>
    <w:p>
      <w:pPr>
        <w:pStyle w:val="0"/>
        <w:jc w:val="both"/>
      </w:pPr>
      <w:r>
        <w:rPr>
          <w:sz w:val="20"/>
        </w:rPr>
      </w:r>
    </w:p>
    <w:bookmarkStart w:id="980" w:name="P980"/>
    <w:bookmarkEnd w:id="980"/>
    <w:p>
      <w:pPr>
        <w:pStyle w:val="0"/>
        <w:ind w:firstLine="540"/>
        <w:jc w:val="both"/>
      </w:pPr>
      <w:r>
        <w:rPr>
          <w:sz w:val="20"/>
        </w:rPr>
        <w:t xml:space="preserve">12.1. Ката, ката-группа, ПОДА-ката, командные спортивные соревнования, весовые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подпунктов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12.1.2. Спортивные соревнования могут проводиться по следующим системам:</w:t>
      </w:r>
    </w:p>
    <w:p>
      <w:pPr>
        <w:pStyle w:val="0"/>
        <w:spacing w:before="200" w:lineRule="auto"/>
        <w:ind w:firstLine="540"/>
        <w:jc w:val="both"/>
      </w:pPr>
      <w:r>
        <w:rPr>
          <w:sz w:val="20"/>
        </w:rPr>
        <w:t xml:space="preserve">круговая система. Система, при которой спортсмены в одной программе встречаются каждый с каждым для выявления победителя и распределения мест среди спортсменов.</w:t>
      </w:r>
    </w:p>
    <w:p>
      <w:pPr>
        <w:pStyle w:val="0"/>
        <w:spacing w:before="200" w:lineRule="auto"/>
        <w:ind w:firstLine="540"/>
        <w:jc w:val="both"/>
      </w:pPr>
      <w:r>
        <w:rPr>
          <w:sz w:val="20"/>
        </w:rPr>
        <w:t xml:space="preserve">В случае ничейных результатов между 2 или более Спортсменами в группе, имеющими одинаковое количество общих баллов, необходимо применить приведенные ниже критерии в указанном порядке. Если победитель выявляется по одному из критериев, следующие критерии не применяются:</w:t>
      </w:r>
    </w:p>
    <w:p>
      <w:pPr>
        <w:pStyle w:val="0"/>
        <w:spacing w:before="200" w:lineRule="auto"/>
        <w:ind w:firstLine="540"/>
        <w:jc w:val="both"/>
      </w:pPr>
      <w:r>
        <w:rPr>
          <w:sz w:val="20"/>
        </w:rPr>
        <w:t xml:space="preserve">а) победитель/победители в личных встречах;</w:t>
      </w:r>
    </w:p>
    <w:p>
      <w:pPr>
        <w:pStyle w:val="0"/>
        <w:spacing w:before="200" w:lineRule="auto"/>
        <w:ind w:firstLine="540"/>
        <w:jc w:val="both"/>
      </w:pPr>
      <w:r>
        <w:rPr>
          <w:sz w:val="20"/>
        </w:rPr>
        <w:t xml:space="preserve">б) большее количество общих очков, полученных в свою пользу во всех поединках;</w:t>
      </w:r>
    </w:p>
    <w:p>
      <w:pPr>
        <w:pStyle w:val="0"/>
        <w:spacing w:before="200" w:lineRule="auto"/>
        <w:ind w:firstLine="540"/>
        <w:jc w:val="both"/>
      </w:pPr>
      <w:r>
        <w:rPr>
          <w:sz w:val="20"/>
        </w:rPr>
        <w:t xml:space="preserve">в) меньшее количество общих очков, пропущенных во всех поединках;</w:t>
      </w:r>
    </w:p>
    <w:p>
      <w:pPr>
        <w:pStyle w:val="0"/>
        <w:spacing w:before="200" w:lineRule="auto"/>
        <w:ind w:firstLine="540"/>
        <w:jc w:val="both"/>
      </w:pPr>
      <w:r>
        <w:rPr>
          <w:sz w:val="20"/>
        </w:rPr>
        <w:t xml:space="preserve">г) большее количество заработанных очков Иппон;</w:t>
      </w:r>
    </w:p>
    <w:p>
      <w:pPr>
        <w:pStyle w:val="0"/>
        <w:spacing w:before="200" w:lineRule="auto"/>
        <w:ind w:firstLine="540"/>
        <w:jc w:val="both"/>
      </w:pPr>
      <w:r>
        <w:rPr>
          <w:sz w:val="20"/>
        </w:rPr>
        <w:t xml:space="preserve">д) меньшее количество пропущенных очков Иппон;</w:t>
      </w:r>
    </w:p>
    <w:p>
      <w:pPr>
        <w:pStyle w:val="0"/>
        <w:spacing w:before="200" w:lineRule="auto"/>
        <w:ind w:firstLine="540"/>
        <w:jc w:val="both"/>
      </w:pPr>
      <w:r>
        <w:rPr>
          <w:sz w:val="20"/>
        </w:rPr>
        <w:t xml:space="preserve">е) большее количество заработанных очков Вазари;</w:t>
      </w:r>
    </w:p>
    <w:p>
      <w:pPr>
        <w:pStyle w:val="0"/>
        <w:spacing w:before="200" w:lineRule="auto"/>
        <w:ind w:firstLine="540"/>
        <w:jc w:val="both"/>
      </w:pPr>
      <w:r>
        <w:rPr>
          <w:sz w:val="20"/>
        </w:rPr>
        <w:t xml:space="preserve">ж) меньшее количество пропущенных очков Вазари;</w:t>
      </w:r>
    </w:p>
    <w:p>
      <w:pPr>
        <w:pStyle w:val="0"/>
        <w:spacing w:before="200" w:lineRule="auto"/>
        <w:ind w:firstLine="540"/>
        <w:jc w:val="both"/>
      </w:pPr>
      <w:r>
        <w:rPr>
          <w:sz w:val="20"/>
        </w:rPr>
        <w:t xml:space="preserve">з) наивысшая позиция в мировом рейтинге на день спортивных соревнований. Сравнение каждой пары критериев должно начинаться с начала списка.</w:t>
      </w:r>
    </w:p>
    <w:p>
      <w:pPr>
        <w:pStyle w:val="0"/>
        <w:spacing w:before="200" w:lineRule="auto"/>
        <w:ind w:firstLine="540"/>
        <w:jc w:val="both"/>
      </w:pPr>
      <w:r>
        <w:rPr>
          <w:sz w:val="20"/>
        </w:rPr>
        <w:t xml:space="preserve">Если Спортсмен был дисквалифицирован или по каким-либо иным причинам не закончил все поединки отборочного тура, то очки, набранные в завершенных или текущих поединках, объявляются аннулированными (результаты аннулируются). Но если такая ситуация происходит в последнем бою отборочных поединков круговой системы, то предыдущие результаты и баллы сохраняются.</w:t>
      </w:r>
    </w:p>
    <w:p>
      <w:pPr>
        <w:pStyle w:val="0"/>
        <w:spacing w:before="200" w:lineRule="auto"/>
        <w:ind w:firstLine="540"/>
        <w:jc w:val="both"/>
      </w:pPr>
      <w:r>
        <w:rPr>
          <w:sz w:val="20"/>
        </w:rPr>
        <w:t xml:space="preserve">Победитель и Спортсмен, занявший второе место в каждой группе/пуле, определяются количеством выигранных поединков, где за победу начисляют 3 очка, за ничью с набранными баллами - 1 очко, за ничью без набранных баллов или проигрыш - 0 очков.</w:t>
      </w:r>
    </w:p>
    <w:p>
      <w:pPr>
        <w:pStyle w:val="0"/>
        <w:spacing w:before="200" w:lineRule="auto"/>
        <w:ind w:firstLine="540"/>
        <w:jc w:val="both"/>
      </w:pPr>
      <w:r>
        <w:rPr>
          <w:sz w:val="20"/>
        </w:rPr>
        <w:t xml:space="preserve">У Спортсмена, дисквалифицированного в поединке (Хансоку), сохраняется возможность продолжить участие в спортивных соревнованиях. В этом случае его/ее соперник выигрывает поединок либо со счетом 4 - 0, либо количество набранных им/ей очков превышает 4 (то есть 5 - 0, 6 - 0), другие результаты сохраняются.</w:t>
      </w:r>
    </w:p>
    <w:p>
      <w:pPr>
        <w:pStyle w:val="0"/>
        <w:spacing w:before="200" w:lineRule="auto"/>
        <w:ind w:firstLine="540"/>
        <w:jc w:val="both"/>
      </w:pPr>
      <w:r>
        <w:rPr>
          <w:sz w:val="20"/>
        </w:rPr>
        <w:t xml:space="preserve">12.1.3. Система до двух поражений. Система, при которой спортсмены выбывают после двух поражений.</w:t>
      </w:r>
    </w:p>
    <w:p>
      <w:pPr>
        <w:pStyle w:val="0"/>
        <w:spacing w:before="200" w:lineRule="auto"/>
        <w:ind w:firstLine="540"/>
        <w:jc w:val="both"/>
      </w:pPr>
      <w:r>
        <w:rPr>
          <w:sz w:val="20"/>
        </w:rPr>
        <w:t xml:space="preserve">12.1.4. Олимпийская система. Система с выбыванием, при которой спортсмены делятся на подгруппы, в зависимости от количества участников. Разыгрывается 2 третьих места.</w:t>
      </w:r>
    </w:p>
    <w:p>
      <w:pPr>
        <w:pStyle w:val="0"/>
        <w:spacing w:before="200" w:lineRule="auto"/>
        <w:ind w:firstLine="540"/>
        <w:jc w:val="both"/>
      </w:pPr>
      <w:r>
        <w:rPr>
          <w:sz w:val="20"/>
        </w:rPr>
        <w:t xml:space="preserve">12.1.4.1. Олимпийская система с утешительными поединками. Система, при которой спортсмены проигравшие финалисту будут разыгрывать 3 место.</w:t>
      </w:r>
    </w:p>
    <w:p>
      <w:pPr>
        <w:pStyle w:val="0"/>
        <w:spacing w:before="200" w:lineRule="auto"/>
        <w:ind w:firstLine="540"/>
        <w:jc w:val="both"/>
      </w:pPr>
      <w:r>
        <w:rPr>
          <w:sz w:val="20"/>
        </w:rPr>
        <w:t xml:space="preserve">12.1.4.2. Олимпийская система без утешительных поединков. Система, при которой спортсмены, проигравшие в полуфинале, занимают 3 места.</w:t>
      </w:r>
    </w:p>
    <w:p>
      <w:pPr>
        <w:pStyle w:val="0"/>
        <w:spacing w:before="200" w:lineRule="auto"/>
        <w:ind w:firstLine="540"/>
        <w:jc w:val="both"/>
      </w:pPr>
      <w:r>
        <w:rPr>
          <w:sz w:val="20"/>
        </w:rPr>
        <w:t xml:space="preserve">12.1.5. Кубковая система. Система, при которой спортсмены делятся на 2 подгруппы (А и Б). В каждой подгруппе спортсмены встречаются между собой, для выявления 1 - 2 места в подгруппе. После выявления 1 - 2 номера, 1 номер подгруппы А встречается со 2 номером подгруппы Б, 2 номер подгруппы А встречается с 1 номером подгруппы Б. Победители выходят в финал, проигравшие встречаются в поединке за 3 место. Места ниже 4-го не определяются.</w:t>
      </w:r>
    </w:p>
    <w:p>
      <w:pPr>
        <w:pStyle w:val="0"/>
        <w:spacing w:before="200" w:lineRule="auto"/>
        <w:ind w:firstLine="540"/>
        <w:jc w:val="both"/>
      </w:pPr>
      <w:r>
        <w:rPr>
          <w:sz w:val="20"/>
        </w:rPr>
        <w:t xml:space="preserve">12.1.6. Комбинированная система. Когда используется круговая система или система до двух поражений и олимпийская система.</w:t>
      </w:r>
    </w:p>
    <w:p>
      <w:pPr>
        <w:pStyle w:val="0"/>
        <w:spacing w:before="200" w:lineRule="auto"/>
        <w:ind w:firstLine="540"/>
        <w:jc w:val="both"/>
      </w:pPr>
      <w:r>
        <w:rPr>
          <w:sz w:val="20"/>
        </w:rPr>
        <w:t xml:space="preserve">12.2. Жеребьевку проводит главный секретарь спортивных соревнований.</w:t>
      </w:r>
    </w:p>
    <w:bookmarkStart w:id="1004" w:name="P1004"/>
    <w:bookmarkEnd w:id="1004"/>
    <w:p>
      <w:pPr>
        <w:pStyle w:val="0"/>
        <w:spacing w:before="200" w:lineRule="auto"/>
        <w:ind w:firstLine="540"/>
        <w:jc w:val="both"/>
      </w:pPr>
      <w:r>
        <w:rPr>
          <w:sz w:val="20"/>
        </w:rPr>
        <w:t xml:space="preserve">12.3. Весовые категории, командные спортивные соревнования.</w:t>
      </w:r>
    </w:p>
    <w:p>
      <w:pPr>
        <w:pStyle w:val="0"/>
        <w:spacing w:before="200" w:lineRule="auto"/>
        <w:ind w:firstLine="540"/>
        <w:jc w:val="both"/>
      </w:pPr>
      <w:r>
        <w:rPr>
          <w:sz w:val="20"/>
        </w:rPr>
        <w:t xml:space="preserve">12.3.1. Термины и жесты, используемые рефери и Судьями при проведении встречи, должны соответствовать </w:t>
      </w:r>
      <w:hyperlink w:history="0" w:anchor="P1245" w:tooltip="ЖЕСТЫ РЕФЕРИ И СУДЕЙ">
        <w:r>
          <w:rPr>
            <w:sz w:val="20"/>
            <w:color w:val="0000ff"/>
          </w:rPr>
          <w:t xml:space="preserve">приложению N 1</w:t>
        </w:r>
      </w:hyperlink>
      <w:r>
        <w:rPr>
          <w:sz w:val="20"/>
        </w:rPr>
        <w:t xml:space="preserve"> и </w:t>
      </w:r>
      <w:hyperlink w:history="0" w:anchor="P1364" w:tooltip="РУКОВОДСТВО ДЛЯ РЕФЕРИ И СУДЕЙ">
        <w:r>
          <w:rPr>
            <w:sz w:val="20"/>
            <w:color w:val="0000ff"/>
          </w:rPr>
          <w:t xml:space="preserve">приложению N 2</w:t>
        </w:r>
      </w:hyperlink>
      <w:r>
        <w:rPr>
          <w:sz w:val="20"/>
        </w:rPr>
        <w:t xml:space="preserve">.</w:t>
      </w:r>
    </w:p>
    <w:p>
      <w:pPr>
        <w:pStyle w:val="0"/>
        <w:spacing w:before="200" w:lineRule="auto"/>
        <w:ind w:firstLine="540"/>
        <w:jc w:val="both"/>
      </w:pPr>
      <w:r>
        <w:rPr>
          <w:sz w:val="20"/>
        </w:rPr>
        <w:t xml:space="preserve">12.3.2. Рефери и Судьи должны занять свои предписанные позиции и после обмена поклонами между участниками рефери объявляет: "шобухаджимэ" и бой начинается.</w:t>
      </w:r>
    </w:p>
    <w:p>
      <w:pPr>
        <w:pStyle w:val="0"/>
        <w:spacing w:before="200" w:lineRule="auto"/>
        <w:ind w:firstLine="540"/>
        <w:jc w:val="both"/>
      </w:pPr>
      <w:r>
        <w:rPr>
          <w:sz w:val="20"/>
        </w:rPr>
        <w:t xml:space="preserve">12.3.3. Рефери останавливает схватку командой "Ямэ". При необходимости, рефери приказывает участникам занять их исходные позиции (мотто на ичи).</w:t>
      </w:r>
    </w:p>
    <w:p>
      <w:pPr>
        <w:pStyle w:val="0"/>
        <w:spacing w:before="200" w:lineRule="auto"/>
        <w:ind w:firstLine="540"/>
        <w:jc w:val="both"/>
      </w:pPr>
      <w:r>
        <w:rPr>
          <w:sz w:val="20"/>
        </w:rPr>
        <w:t xml:space="preserve">12.3.4. Когда рефери возвращается на свое место, Судьи показывают свое мнение при помощи сигналов. В случае если присуждается оценка, рефери обозначает соответствующего участника (ака или ао), область атаки (чудан или дзедан), оцениваемую технику (дзуки, учи или гери), и затем присуждает соответствующий балл, используя положенный жест. Рефери возобновляет бой командой "тсузукетэхаджимэ".</w:t>
      </w:r>
    </w:p>
    <w:p>
      <w:pPr>
        <w:pStyle w:val="0"/>
        <w:spacing w:before="200" w:lineRule="auto"/>
        <w:ind w:firstLine="540"/>
        <w:jc w:val="both"/>
      </w:pPr>
      <w:r>
        <w:rPr>
          <w:sz w:val="20"/>
        </w:rPr>
        <w:t xml:space="preserve">12.3.5. Когда участник получил чистое преимущество в 8 (восемь) баллов в ходе боя, рефери должен скомандовать "Ямэ" и приказать участникам вернуться на свои исходные линии, а сам вернуться на свою линию. Затем объявляется победитель и рефери показывает это, поднимая руку в сторону победителя и объявляя: ао (ака) но качи. На этом бой окончен.</w:t>
      </w:r>
    </w:p>
    <w:p>
      <w:pPr>
        <w:pStyle w:val="0"/>
        <w:spacing w:before="200" w:lineRule="auto"/>
        <w:ind w:firstLine="540"/>
        <w:jc w:val="both"/>
      </w:pPr>
      <w:r>
        <w:rPr>
          <w:sz w:val="20"/>
        </w:rPr>
        <w:t xml:space="preserve">12.3.6. Если время боя истекло, участник, набравший большее количество очков, объявляется победителем. Рефери поднимает руку в сторону победителя и объявляет ао (ака) но качи. На этом бой окончен.</w:t>
      </w:r>
    </w:p>
    <w:p>
      <w:pPr>
        <w:pStyle w:val="0"/>
        <w:spacing w:before="200" w:lineRule="auto"/>
        <w:ind w:firstLine="540"/>
        <w:jc w:val="both"/>
      </w:pPr>
      <w:r>
        <w:rPr>
          <w:sz w:val="20"/>
        </w:rPr>
        <w:t xml:space="preserve">12.3.7. В случае равенства баллов при ситуации сеншу (проведение первой оцениваемой техники), спортсмен, получивший сеншу, объявляется победителем. Рефери поднимает руку в сторону победителя и объявляет ао (ака) но качи.</w:t>
      </w:r>
    </w:p>
    <w:p>
      <w:pPr>
        <w:pStyle w:val="0"/>
        <w:spacing w:before="200" w:lineRule="auto"/>
        <w:ind w:firstLine="540"/>
        <w:jc w:val="both"/>
      </w:pPr>
      <w:r>
        <w:rPr>
          <w:sz w:val="20"/>
        </w:rPr>
        <w:t xml:space="preserve">12.3.8. В случае равенства или отсутствия баллов (нет сеншу) по окончании безрезультатно закончившегося боя судейская бригада (рефери и четыре судьи) должна определить победителя с помощью процедуры хантей.</w:t>
      </w:r>
    </w:p>
    <w:p>
      <w:pPr>
        <w:pStyle w:val="0"/>
        <w:spacing w:before="200" w:lineRule="auto"/>
        <w:ind w:firstLine="540"/>
        <w:jc w:val="both"/>
      </w:pPr>
      <w:r>
        <w:rPr>
          <w:sz w:val="20"/>
        </w:rPr>
        <w:t xml:space="preserve">12.3.9. В следующих ситуациях рефери должен объявить "Ямэ" и приостановить бой:</w:t>
      </w:r>
    </w:p>
    <w:p>
      <w:pPr>
        <w:pStyle w:val="0"/>
        <w:spacing w:before="200" w:lineRule="auto"/>
        <w:ind w:firstLine="540"/>
        <w:jc w:val="both"/>
      </w:pPr>
      <w:r>
        <w:rPr>
          <w:sz w:val="20"/>
        </w:rPr>
        <w:t xml:space="preserve">а) когда оба или один из участников находятся вне площадки;</w:t>
      </w:r>
    </w:p>
    <w:p>
      <w:pPr>
        <w:pStyle w:val="0"/>
        <w:spacing w:before="200" w:lineRule="auto"/>
        <w:ind w:firstLine="540"/>
        <w:jc w:val="both"/>
      </w:pPr>
      <w:r>
        <w:rPr>
          <w:sz w:val="20"/>
        </w:rPr>
        <w:t xml:space="preserve">б) когда рефери приказывает участнику привести в порядок его каратэги или защитную экипировку;</w:t>
      </w:r>
    </w:p>
    <w:p>
      <w:pPr>
        <w:pStyle w:val="0"/>
        <w:spacing w:before="200" w:lineRule="auto"/>
        <w:ind w:firstLine="540"/>
        <w:jc w:val="both"/>
      </w:pPr>
      <w:r>
        <w:rPr>
          <w:sz w:val="20"/>
        </w:rPr>
        <w:t xml:space="preserve">в) когда участник нарушил Правила;</w:t>
      </w:r>
    </w:p>
    <w:p>
      <w:pPr>
        <w:pStyle w:val="0"/>
        <w:spacing w:before="200" w:lineRule="auto"/>
        <w:ind w:firstLine="540"/>
        <w:jc w:val="both"/>
      </w:pPr>
      <w:r>
        <w:rPr>
          <w:sz w:val="20"/>
        </w:rPr>
        <w:t xml:space="preserve">г) когда рефери считает, что один или оба участника не могут продолжать бой из-за травмы, болезни или по другой причине. Принимая во внимание мнение врача спортивных соревнований, рефери решает, можно ли продолжить поединок;</w:t>
      </w:r>
    </w:p>
    <w:p>
      <w:pPr>
        <w:pStyle w:val="0"/>
        <w:spacing w:before="200" w:lineRule="auto"/>
        <w:ind w:firstLine="540"/>
        <w:jc w:val="both"/>
      </w:pPr>
      <w:r>
        <w:rPr>
          <w:sz w:val="20"/>
        </w:rPr>
        <w:t xml:space="preserve">д) когда участник захватывает соперника и не выполняет немедленно технику или бросок;</w:t>
      </w:r>
    </w:p>
    <w:p>
      <w:pPr>
        <w:pStyle w:val="0"/>
        <w:spacing w:before="200" w:lineRule="auto"/>
        <w:ind w:firstLine="540"/>
        <w:jc w:val="both"/>
      </w:pPr>
      <w:r>
        <w:rPr>
          <w:sz w:val="20"/>
        </w:rPr>
        <w:t xml:space="preserve">е) когда один или оба участника упали или брошены, и никто из соперников немедленно не выполняет оцениваемую технику;</w:t>
      </w:r>
    </w:p>
    <w:p>
      <w:pPr>
        <w:pStyle w:val="0"/>
        <w:spacing w:before="200" w:lineRule="auto"/>
        <w:ind w:firstLine="540"/>
        <w:jc w:val="both"/>
      </w:pPr>
      <w:r>
        <w:rPr>
          <w:sz w:val="20"/>
        </w:rPr>
        <w:t xml:space="preserve">ж) когда оба спортсмена вошли в захват или в клинч без немедленного успешного выполнения оцениваемой техники или броска;</w:t>
      </w:r>
    </w:p>
    <w:p>
      <w:pPr>
        <w:pStyle w:val="0"/>
        <w:spacing w:before="200" w:lineRule="auto"/>
        <w:ind w:firstLine="540"/>
        <w:jc w:val="both"/>
      </w:pPr>
      <w:r>
        <w:rPr>
          <w:sz w:val="20"/>
        </w:rPr>
        <w:t xml:space="preserve">з) когда оба спортсмена стоят грудь в грудь без попытки немедленно выполнить бросок или другую технику;</w:t>
      </w:r>
    </w:p>
    <w:p>
      <w:pPr>
        <w:pStyle w:val="0"/>
        <w:spacing w:before="200" w:lineRule="auto"/>
        <w:ind w:firstLine="540"/>
        <w:jc w:val="both"/>
      </w:pPr>
      <w:r>
        <w:rPr>
          <w:sz w:val="20"/>
        </w:rPr>
        <w:t xml:space="preserve">и) если оба участника оказались на полу вследствие падения или попытки броска и начали бороться;</w:t>
      </w:r>
    </w:p>
    <w:p>
      <w:pPr>
        <w:pStyle w:val="0"/>
        <w:spacing w:before="200" w:lineRule="auto"/>
        <w:ind w:firstLine="540"/>
        <w:jc w:val="both"/>
      </w:pPr>
      <w:r>
        <w:rPr>
          <w:sz w:val="20"/>
        </w:rPr>
        <w:t xml:space="preserve">к) когда оценка показана двумя или более Судьями одному и тому же Спортсмену;</w:t>
      </w:r>
    </w:p>
    <w:p>
      <w:pPr>
        <w:pStyle w:val="0"/>
        <w:spacing w:before="200" w:lineRule="auto"/>
        <w:ind w:firstLine="540"/>
        <w:jc w:val="both"/>
      </w:pPr>
      <w:r>
        <w:rPr>
          <w:sz w:val="20"/>
        </w:rPr>
        <w:t xml:space="preserve">л) когда, по мнению рефери, была выполнена оцениваемая техника или совершено нарушение Правил, либо в ситуации, когда необходимо остановить бой из соображений безопасности;</w:t>
      </w:r>
    </w:p>
    <w:p>
      <w:pPr>
        <w:pStyle w:val="0"/>
        <w:spacing w:before="200" w:lineRule="auto"/>
        <w:ind w:firstLine="540"/>
        <w:jc w:val="both"/>
      </w:pPr>
      <w:r>
        <w:rPr>
          <w:sz w:val="20"/>
        </w:rPr>
        <w:t xml:space="preserve">м) по требованию заместителя Главного Судьи.</w:t>
      </w:r>
    </w:p>
    <w:p>
      <w:pPr>
        <w:pStyle w:val="0"/>
        <w:spacing w:before="200" w:lineRule="auto"/>
        <w:ind w:firstLine="540"/>
        <w:jc w:val="both"/>
      </w:pPr>
      <w:r>
        <w:rPr>
          <w:sz w:val="20"/>
        </w:rPr>
        <w:t xml:space="preserve">12.3.10. В личных спортивных соревнованиях после проведения жеребьевки замена одного участника другим не допускается.</w:t>
      </w:r>
    </w:p>
    <w:p>
      <w:pPr>
        <w:pStyle w:val="0"/>
        <w:spacing w:before="200" w:lineRule="auto"/>
        <w:ind w:firstLine="540"/>
        <w:jc w:val="both"/>
      </w:pPr>
      <w:r>
        <w:rPr>
          <w:sz w:val="20"/>
        </w:rPr>
        <w:t xml:space="preserve">12.3.11. В командных спортивных соревнованиях среди мужчин участвуют команды, состоящие из семи участников - членов команды, из которых пять участвуют в круге спортивных соревнований, двое запасных на указанный круг.</w:t>
      </w:r>
    </w:p>
    <w:p>
      <w:pPr>
        <w:pStyle w:val="0"/>
        <w:spacing w:before="200" w:lineRule="auto"/>
        <w:ind w:firstLine="540"/>
        <w:jc w:val="both"/>
      </w:pPr>
      <w:r>
        <w:rPr>
          <w:sz w:val="20"/>
        </w:rPr>
        <w:t xml:space="preserve">12.3.12. В командных спортивных соревнованиях среди женщин участвуют четыре участницы - члены команды, трое из которых участвуют в круге спортивных соревнований, один запасной на указанный круг.</w:t>
      </w:r>
    </w:p>
    <w:p>
      <w:pPr>
        <w:pStyle w:val="0"/>
        <w:spacing w:before="200" w:lineRule="auto"/>
        <w:ind w:firstLine="540"/>
        <w:jc w:val="both"/>
      </w:pPr>
      <w:r>
        <w:rPr>
          <w:sz w:val="20"/>
        </w:rPr>
        <w:t xml:space="preserve">12.3.13. Перед каждой командной встречей (кругом) представитель команды или Тренер должен представить рефери заявку, содержащую имена и порядок выступлений участников команды. В заявке представлены любые пять из семи (мужчины) или три из четырех (женщины) членов команды и их порядок выступлений.</w:t>
      </w:r>
    </w:p>
    <w:p>
      <w:pPr>
        <w:pStyle w:val="0"/>
        <w:spacing w:before="200" w:lineRule="auto"/>
        <w:ind w:firstLine="540"/>
        <w:jc w:val="both"/>
      </w:pPr>
      <w:r>
        <w:rPr>
          <w:sz w:val="20"/>
        </w:rPr>
        <w:t xml:space="preserve">Для каждого круга устанавливается своя очередность выступления спортсменов. Но до завершения круга заявленный порядок не может быть изменен.</w:t>
      </w:r>
    </w:p>
    <w:p>
      <w:pPr>
        <w:pStyle w:val="0"/>
        <w:spacing w:before="200" w:lineRule="auto"/>
        <w:ind w:firstLine="540"/>
        <w:jc w:val="both"/>
      </w:pPr>
      <w:r>
        <w:rPr>
          <w:sz w:val="20"/>
        </w:rPr>
        <w:t xml:space="preserve">12.3.14. Команда должна быть дисквалифицирована, если любой из членов или ее Тренер меняет состав команды или порядок выступлений без заявки, представленной рефери.</w:t>
      </w:r>
    </w:p>
    <w:p>
      <w:pPr>
        <w:pStyle w:val="0"/>
        <w:spacing w:before="200" w:lineRule="auto"/>
        <w:ind w:firstLine="540"/>
        <w:jc w:val="both"/>
      </w:pPr>
      <w:r>
        <w:rPr>
          <w:sz w:val="20"/>
        </w:rPr>
        <w:t xml:space="preserve">12.3.15. В командных встречах, при поражении в одном из поединков по дисквалификации, все баллы дисквалифицированного участника обнуляются и в данном поединке должен быть зафиксирован счет 8-0 в пользу другой команды.</w:t>
      </w:r>
    </w:p>
    <w:p>
      <w:pPr>
        <w:pStyle w:val="0"/>
        <w:spacing w:before="200" w:lineRule="auto"/>
        <w:ind w:firstLine="540"/>
        <w:jc w:val="both"/>
      </w:pPr>
      <w:r>
        <w:rPr>
          <w:sz w:val="20"/>
        </w:rPr>
        <w:t xml:space="preserve">12.3.16. Спортсмен или спортсмены, не явившиеся по вызову на площадку, должны быть дисквалифицированы (кикен).</w:t>
      </w:r>
    </w:p>
    <w:p>
      <w:pPr>
        <w:pStyle w:val="0"/>
        <w:spacing w:before="200" w:lineRule="auto"/>
        <w:ind w:firstLine="540"/>
        <w:jc w:val="both"/>
      </w:pPr>
      <w:r>
        <w:rPr>
          <w:sz w:val="20"/>
        </w:rPr>
        <w:t xml:space="preserve">В командных встречах баллы за каждый несостоявшийся поединок должны быть установлены как 8-0 в пользу другой команды.</w:t>
      </w:r>
    </w:p>
    <w:p>
      <w:pPr>
        <w:pStyle w:val="0"/>
        <w:spacing w:before="200" w:lineRule="auto"/>
        <w:ind w:firstLine="540"/>
        <w:jc w:val="both"/>
      </w:pPr>
      <w:r>
        <w:rPr>
          <w:sz w:val="20"/>
        </w:rPr>
        <w:t xml:space="preserve">Пояснения к </w:t>
      </w:r>
      <w:hyperlink w:history="0" w:anchor="P980" w:tooltip="12.1. Ката, ката-группа, ПОДА-ката, командные спортивные соревнования, весовые категории.">
        <w:r>
          <w:rPr>
            <w:sz w:val="20"/>
            <w:color w:val="0000ff"/>
          </w:rPr>
          <w:t xml:space="preserve">пунктам 12.1</w:t>
        </w:r>
      </w:hyperlink>
      <w:r>
        <w:rPr>
          <w:sz w:val="20"/>
        </w:rPr>
        <w:t xml:space="preserve">. - </w:t>
      </w:r>
      <w:hyperlink w:history="0" w:anchor="P1004" w:tooltip="12.3. Весовые категории, командные спортивные соревнования.">
        <w:r>
          <w:rPr>
            <w:sz w:val="20"/>
            <w:color w:val="0000ff"/>
          </w:rPr>
          <w:t xml:space="preserve">12.3</w:t>
        </w:r>
      </w:hyperlink>
      <w:r>
        <w:rPr>
          <w:sz w:val="20"/>
        </w:rPr>
        <w:t xml:space="preserve">. Порядок хода поединка.</w:t>
      </w:r>
    </w:p>
    <w:p>
      <w:pPr>
        <w:pStyle w:val="0"/>
        <w:spacing w:before="200" w:lineRule="auto"/>
        <w:ind w:firstLine="540"/>
        <w:jc w:val="both"/>
      </w:pPr>
      <w:r>
        <w:rPr>
          <w:sz w:val="20"/>
        </w:rPr>
        <w:t xml:space="preserve">Начиная бой, рефери вначале приглашает участников подойти к их исходным линиям. Если участник занимает позицию до сигнала, он должен быть удален за линию площадки. Участники должны надлежащим образом поклониться друг другу - быстрый кивок невежлив и недостаточен. Рефери может призвать участников к поклону жестом рук </w:t>
      </w:r>
      <w:hyperlink w:history="0" w:anchor="P1245" w:tooltip="ЖЕСТЫ РЕФЕРИ И СУДЕЙ">
        <w:r>
          <w:rPr>
            <w:sz w:val="20"/>
            <w:color w:val="0000ff"/>
          </w:rPr>
          <w:t xml:space="preserve">(Приложении N 1)</w:t>
        </w:r>
      </w:hyperlink>
      <w:r>
        <w:rPr>
          <w:sz w:val="20"/>
        </w:rPr>
        <w:t xml:space="preserve">, если никто из участников не желает кланяться первым.</w:t>
      </w:r>
    </w:p>
    <w:p>
      <w:pPr>
        <w:pStyle w:val="0"/>
        <w:spacing w:before="200" w:lineRule="auto"/>
        <w:ind w:firstLine="540"/>
        <w:jc w:val="both"/>
      </w:pPr>
      <w:r>
        <w:rPr>
          <w:sz w:val="20"/>
        </w:rPr>
        <w:t xml:space="preserve">Возобновляя бой, рефери должен проверить, чтобы оба участника стояли на своих линиях в позиции готовности. Участники, прыгающие вверх вниз, совершающие суетливые движения, должны быть остановлены, прежде чем бой может быть возобновлен. Рефери должен возобновлять бой с минимальной задержкой.</w:t>
      </w:r>
    </w:p>
    <w:p>
      <w:pPr>
        <w:pStyle w:val="0"/>
        <w:spacing w:before="200" w:lineRule="auto"/>
        <w:ind w:firstLine="540"/>
        <w:jc w:val="both"/>
      </w:pPr>
      <w:r>
        <w:rPr>
          <w:sz w:val="20"/>
        </w:rPr>
        <w:t xml:space="preserve">Спортсмены должны поклониться друг другу в начале и в конце каждого боя.</w:t>
      </w:r>
    </w:p>
    <w:p>
      <w:pPr>
        <w:pStyle w:val="0"/>
        <w:spacing w:before="200" w:lineRule="auto"/>
        <w:ind w:firstLine="540"/>
        <w:jc w:val="both"/>
      </w:pPr>
      <w:r>
        <w:rPr>
          <w:sz w:val="20"/>
        </w:rPr>
        <w:t xml:space="preserve">Перед каждой командной встречей представитель команды должен представить на официальный стол официальную форму - заявку, содержащую имена и порядок выступлений участников команды. В заявке представлены любые из семи или четырех членов полной команды и их порядок выступлений. Порядок выступлений может изменяться в каждом круге, при этом новый порядок выступлений должен быть представлен до начала очередного круга, но раз заявленный, порядок не может быть изменен до завершения круга.</w:t>
      </w:r>
    </w:p>
    <w:p>
      <w:pPr>
        <w:pStyle w:val="0"/>
        <w:spacing w:before="200" w:lineRule="auto"/>
        <w:ind w:firstLine="540"/>
        <w:jc w:val="both"/>
      </w:pPr>
      <w:r>
        <w:rPr>
          <w:sz w:val="20"/>
        </w:rPr>
        <w:t xml:space="preserve">Команда должна быть дисквалифицирована, если любой из ее членов или ее Тренер меняет состав команды или порядок выступлений без письменного уведомления до начала круга.</w:t>
      </w:r>
    </w:p>
    <w:p>
      <w:pPr>
        <w:pStyle w:val="0"/>
        <w:spacing w:before="200" w:lineRule="auto"/>
        <w:ind w:firstLine="540"/>
        <w:jc w:val="both"/>
      </w:pPr>
      <w:r>
        <w:rPr>
          <w:sz w:val="20"/>
        </w:rPr>
        <w:t xml:space="preserve">В командных встречах при поражении в индивидуальном поединке по хансоку или сикаку, все баллы дисквалифицированного участника обнуляются и счет 8-0 в пользу другой команды должен быть зафиксирован в данном поединке.</w:t>
      </w:r>
    </w:p>
    <w:p>
      <w:pPr>
        <w:pStyle w:val="0"/>
        <w:spacing w:before="200" w:lineRule="auto"/>
        <w:ind w:firstLine="540"/>
        <w:jc w:val="both"/>
      </w:pPr>
      <w:r>
        <w:rPr>
          <w:sz w:val="20"/>
        </w:rPr>
        <w:t xml:space="preserve">При построении в линию перед командной встречей команда должна представлять заявленных бойцов. Не участвующие бойцы и Тренер не принимают участие в построении и должны сидеть в отведенной для них зоне.</w:t>
      </w:r>
    </w:p>
    <w:p>
      <w:pPr>
        <w:pStyle w:val="0"/>
        <w:spacing w:before="200" w:lineRule="auto"/>
        <w:ind w:firstLine="540"/>
        <w:jc w:val="both"/>
      </w:pPr>
      <w:r>
        <w:rPr>
          <w:sz w:val="20"/>
        </w:rPr>
        <w:t xml:space="preserve">Заявка с порядком выступлений спортсменов может быть подана Тренером, или уполномоченным членом команды. Если ее подает Тренер, он должен быть однозначно идентифицируем как таковой, в противном случае заявка может быть не принята. Заявка должна включать название организации, цвет пояса, определенный для команды на данный матч и порядок выступлений членов команды. Должны быть указаны имена участников и их турнирные номера. Заявка должна быть подписана Тренером или уполномоченным членом команды.</w:t>
      </w:r>
    </w:p>
    <w:p>
      <w:pPr>
        <w:pStyle w:val="0"/>
        <w:spacing w:before="200" w:lineRule="auto"/>
        <w:ind w:firstLine="540"/>
        <w:jc w:val="both"/>
      </w:pPr>
      <w:r>
        <w:rPr>
          <w:sz w:val="20"/>
        </w:rPr>
        <w:t xml:space="preserve">Если из-за ошибки протокола, в поединке участвовали несоответствующие участники, то, независимо от результата, данный поединок/командная встреча объявляется недействительным. Чтобы сократить число подобных ошибок, победитель каждого боя/командной встречи должен подтвердить свою победу на контрольном столе, прежде чем покинуть площадку.</w:t>
      </w:r>
    </w:p>
    <w:p>
      <w:pPr>
        <w:pStyle w:val="0"/>
        <w:spacing w:before="200" w:lineRule="auto"/>
        <w:ind w:firstLine="540"/>
        <w:jc w:val="both"/>
      </w:pPr>
      <w:r>
        <w:rPr>
          <w:sz w:val="20"/>
        </w:rPr>
        <w:t xml:space="preserve">В индивидуальных встречах замена одного участника другим после окончания комиссии по допуску участников не допускается.</w:t>
      </w:r>
    </w:p>
    <w:p>
      <w:pPr>
        <w:pStyle w:val="0"/>
        <w:spacing w:before="200" w:lineRule="auto"/>
        <w:ind w:firstLine="540"/>
        <w:jc w:val="both"/>
      </w:pPr>
      <w:r>
        <w:rPr>
          <w:sz w:val="20"/>
        </w:rPr>
        <w:t xml:space="preserve">Для участия в спортивных соревнованиях мужские команды должны представить как минимум трех спортсменов, женские команды должны представить как минимум двух спортсменок. Команда, имеющая в своем составе количество спортсменов меньше требуемого, будет снята с поединка (кикен).</w:t>
      </w:r>
    </w:p>
    <w:p>
      <w:pPr>
        <w:pStyle w:val="0"/>
        <w:spacing w:before="200" w:lineRule="auto"/>
        <w:ind w:firstLine="540"/>
        <w:jc w:val="both"/>
      </w:pPr>
      <w:r>
        <w:rPr>
          <w:sz w:val="20"/>
        </w:rPr>
        <w:t xml:space="preserve">Тренеры должны представить на официальный судейский стол порядок выступления спортсменов. Тренер должен сидеть на стуле (место для Тренера должно быть обеспечено) и не должен влиять на нормальный ход поединка словом или делом.</w:t>
      </w:r>
    </w:p>
    <w:p>
      <w:pPr>
        <w:pStyle w:val="0"/>
        <w:spacing w:before="200" w:lineRule="auto"/>
        <w:ind w:firstLine="540"/>
        <w:jc w:val="both"/>
      </w:pPr>
      <w:r>
        <w:rPr>
          <w:sz w:val="20"/>
        </w:rPr>
        <w:t xml:space="preserve">Продолжительность поединка в весовой категории, командных спортивных соревнованиях.</w:t>
      </w:r>
    </w:p>
    <w:p>
      <w:pPr>
        <w:pStyle w:val="0"/>
        <w:jc w:val="both"/>
      </w:pPr>
      <w:r>
        <w:rPr>
          <w:sz w:val="20"/>
        </w:rPr>
      </w:r>
    </w:p>
    <w:bookmarkStart w:id="1050" w:name="P1050"/>
    <w:bookmarkEnd w:id="1050"/>
    <w:p>
      <w:pPr>
        <w:pStyle w:val="0"/>
        <w:ind w:firstLine="540"/>
        <w:jc w:val="both"/>
      </w:pPr>
      <w:r>
        <w:rPr>
          <w:sz w:val="20"/>
        </w:rPr>
        <w:t xml:space="preserve">12.4. Продолжительность поединка для "мужчины, женщины" определена 3 минуты (как в командных спортивные соревнованиях, так и в весовых категориях). "Юниоры, юниорки (18 - 20 лет)" продолжительность боя - 3 минуты. Продолжительность боя для "юниоры, юниорки (16 - 17 лет)", "юноши, девушки (14 - 15 лет)" - 2 минуты. Продолжительность боя для "юноши, девушки (12 - 13 лет)" - 1,5 минуты. В спортивных соревнованиях, где количество участников не ограничено, продолжительность поединков на выбывание может быть сокращена с 3 минут до 2 минут, а также с 2 минут до 1,5 минут согласно весовым категориям, при условии, что об этом было объявлено до начала турнира на официальном брифинге.</w:t>
      </w:r>
    </w:p>
    <w:p>
      <w:pPr>
        <w:pStyle w:val="0"/>
        <w:spacing w:before="200" w:lineRule="auto"/>
        <w:ind w:firstLine="540"/>
        <w:jc w:val="both"/>
      </w:pPr>
      <w:r>
        <w:rPr>
          <w:sz w:val="20"/>
        </w:rPr>
        <w:t xml:space="preserve">12.4.1. Отсчет времени боя начинается по сигналу рефери начать бой и останавливается каждый раз, когда рефери командует "Ямэ".</w:t>
      </w:r>
    </w:p>
    <w:p>
      <w:pPr>
        <w:pStyle w:val="0"/>
        <w:spacing w:before="200" w:lineRule="auto"/>
        <w:ind w:firstLine="540"/>
        <w:jc w:val="both"/>
      </w:pPr>
      <w:r>
        <w:rPr>
          <w:sz w:val="20"/>
        </w:rPr>
        <w:t xml:space="preserve">12.4.2. Судья - хронометрист подает сигналы с помощью ясно слышимого гонга или зуммера, обозначающие "осталось 15 секунд" и "время закончилось". Сигнал "время закончилось" означает окончание боя.</w:t>
      </w:r>
    </w:p>
    <w:p>
      <w:pPr>
        <w:pStyle w:val="0"/>
        <w:spacing w:before="200" w:lineRule="auto"/>
        <w:ind w:firstLine="540"/>
        <w:jc w:val="both"/>
      </w:pPr>
      <w:r>
        <w:rPr>
          <w:sz w:val="20"/>
        </w:rPr>
        <w:t xml:space="preserve">12.4.3. Между поединками спортсменам дается время для отдыха и смены экипировки, эквивалентное стандартному времени поединка. Единственным исключением являются поединки, где в случае смены цвета экипировки, время между поединками увеличивается до пяти минут.</w:t>
      </w:r>
    </w:p>
    <w:bookmarkStart w:id="1054" w:name="P1054"/>
    <w:bookmarkEnd w:id="1054"/>
    <w:p>
      <w:pPr>
        <w:pStyle w:val="0"/>
        <w:spacing w:before="200" w:lineRule="auto"/>
        <w:ind w:firstLine="540"/>
        <w:jc w:val="both"/>
      </w:pPr>
      <w:r>
        <w:rPr>
          <w:sz w:val="20"/>
        </w:rPr>
        <w:t xml:space="preserve">12.5. Ката, ката-группа, ПОДА - ката.</w:t>
      </w:r>
    </w:p>
    <w:p>
      <w:pPr>
        <w:pStyle w:val="0"/>
        <w:spacing w:before="200" w:lineRule="auto"/>
        <w:ind w:firstLine="540"/>
        <w:jc w:val="both"/>
      </w:pPr>
      <w:r>
        <w:rPr>
          <w:sz w:val="20"/>
        </w:rPr>
        <w:t xml:space="preserve">12.5.1. Спортивные соревнования имеют форму ката - группы или индивидуальных матчей. Ката - группа - это спортивные соревнования между группами, состоящими из трех спортсменов (допускается один запасной). Каждая ката - группа может состоять или только из мужчин, или только из женщин. Индивидуальные спортивные соревнования по ката и ПОДА - ката проводятся отдельно по весовым категориям среди мужчин и женщин. Все спортсмены с ПОДА перед спортивными соревнованиями проходят процесс классификации </w:t>
      </w:r>
      <w:hyperlink w:history="0" w:anchor="P1548" w:tooltip="КЛАССИФИКАЦИЯ СПОРТСМЕНОВ С ПОДА">
        <w:r>
          <w:rPr>
            <w:sz w:val="20"/>
            <w:color w:val="0000ff"/>
          </w:rPr>
          <w:t xml:space="preserve">(Приложение N 9)</w:t>
        </w:r>
      </w:hyperlink>
      <w:r>
        <w:rPr>
          <w:sz w:val="20"/>
        </w:rPr>
        <w:t xml:space="preserve">.</w:t>
      </w:r>
    </w:p>
    <w:p>
      <w:pPr>
        <w:pStyle w:val="0"/>
        <w:spacing w:before="200" w:lineRule="auto"/>
        <w:ind w:firstLine="540"/>
        <w:jc w:val="both"/>
      </w:pPr>
      <w:r>
        <w:rPr>
          <w:sz w:val="20"/>
        </w:rPr>
        <w:t xml:space="preserve">12.5.2. Одна и та же Судейская Бригада должна судить поединки всех спортсменов в группе/пуле (то есть смена Судейской Бригады в круге не допускается) кроме боев за медали. В боях за медали ни один из Судей не должен представлять команду любого из Участников.</w:t>
      </w:r>
    </w:p>
    <w:p>
      <w:pPr>
        <w:pStyle w:val="0"/>
        <w:spacing w:before="200" w:lineRule="auto"/>
        <w:ind w:firstLine="540"/>
        <w:jc w:val="both"/>
      </w:pPr>
      <w:r>
        <w:rPr>
          <w:sz w:val="20"/>
        </w:rPr>
        <w:t xml:space="preserve">12.5.3. Допускаются вариации Ката в соответствии со стилем каратэ участника.</w:t>
      </w:r>
    </w:p>
    <w:p>
      <w:pPr>
        <w:pStyle w:val="0"/>
        <w:spacing w:before="200" w:lineRule="auto"/>
        <w:ind w:firstLine="540"/>
        <w:jc w:val="both"/>
      </w:pPr>
      <w:r>
        <w:rPr>
          <w:sz w:val="20"/>
        </w:rPr>
        <w:t xml:space="preserve">12.5.4. Система с утешительными боями не предусмотрена, если не оговорены иные условия на данный турнир. Участники должны заявить выбранное ката на судейском столе до начала каждого круга </w:t>
      </w:r>
      <w:hyperlink w:history="0" w:anchor="P1576" w:tooltip="ЗАЯВКА">
        <w:r>
          <w:rPr>
            <w:sz w:val="20"/>
            <w:color w:val="0000ff"/>
          </w:rPr>
          <w:t xml:space="preserve">(Приложение N 10)</w:t>
        </w:r>
      </w:hyperlink>
      <w:r>
        <w:rPr>
          <w:sz w:val="20"/>
        </w:rPr>
        <w:t xml:space="preserve">.</w:t>
      </w:r>
    </w:p>
    <w:p>
      <w:pPr>
        <w:pStyle w:val="0"/>
        <w:spacing w:before="200" w:lineRule="auto"/>
        <w:ind w:firstLine="540"/>
        <w:jc w:val="both"/>
      </w:pPr>
      <w:r>
        <w:rPr>
          <w:sz w:val="20"/>
        </w:rPr>
        <w:t xml:space="preserve">12.5.5. Участники должны выполнять в каждом круге различные ката. Выполненное в первый раз Ката не может быть повторено.</w:t>
      </w:r>
    </w:p>
    <w:p>
      <w:pPr>
        <w:pStyle w:val="0"/>
        <w:spacing w:before="200" w:lineRule="auto"/>
        <w:ind w:firstLine="540"/>
        <w:jc w:val="both"/>
      </w:pPr>
      <w:r>
        <w:rPr>
          <w:sz w:val="20"/>
        </w:rPr>
        <w:t xml:space="preserve">12.5.6. В поединках за медаль в ката - группе, команды выполняют ката по своему выбору как обычно. Затем они демонстрируют значение бункай. Общее время, разрешенное на демонстрацию ката и бункай, составляет пять минут. Официальный секундометрист начинает обратный отсчет времени в момент, когда члены команды выполняют поклон перед началом ката и останавливает секундомер в момент заключительного поклона после выполнения бункай. Группа, не выполнившая поклон перед началом и после завершения выступления или превысившая, разрешенные пять минут времени, будет дисквалифицирована. Использование традиционного оружия, вспомогательного оборудования или дополнительной одежды не допускается.</w:t>
      </w:r>
    </w:p>
    <w:p>
      <w:pPr>
        <w:pStyle w:val="0"/>
        <w:spacing w:before="200" w:lineRule="auto"/>
        <w:ind w:firstLine="540"/>
        <w:jc w:val="both"/>
      </w:pPr>
      <w:r>
        <w:rPr>
          <w:sz w:val="20"/>
        </w:rPr>
        <w:t xml:space="preserve">12.5.7. Количество требуемых ката зависит от количества участников и команд, как ниже приведено в таблице N 4. Свободные позиции в списке жеребьевки считаются как спортсмены или команды.</w:t>
      </w:r>
    </w:p>
    <w:p>
      <w:pPr>
        <w:pStyle w:val="0"/>
        <w:jc w:val="both"/>
      </w:pPr>
      <w:r>
        <w:rPr>
          <w:sz w:val="20"/>
        </w:rPr>
      </w:r>
    </w:p>
    <w:p>
      <w:pPr>
        <w:pStyle w:val="0"/>
        <w:jc w:val="right"/>
      </w:pPr>
      <w:r>
        <w:rPr>
          <w:sz w:val="20"/>
        </w:rPr>
        <w:t xml:space="preserve">Таблица N 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41"/>
        <w:gridCol w:w="1587"/>
        <w:gridCol w:w="2097"/>
        <w:gridCol w:w="3628"/>
      </w:tblGrid>
      <w:tr>
        <w:tc>
          <w:tcPr>
            <w:tcW w:w="1741" w:type="dxa"/>
          </w:tcPr>
          <w:p>
            <w:pPr>
              <w:pStyle w:val="0"/>
              <w:jc w:val="center"/>
            </w:pPr>
            <w:r>
              <w:rPr>
                <w:sz w:val="20"/>
              </w:rPr>
              <w:t xml:space="preserve">Количество спортсменов</w:t>
            </w:r>
          </w:p>
        </w:tc>
        <w:tc>
          <w:tcPr>
            <w:tcW w:w="1587" w:type="dxa"/>
          </w:tcPr>
          <w:p>
            <w:pPr>
              <w:pStyle w:val="0"/>
              <w:jc w:val="center"/>
            </w:pPr>
            <w:r>
              <w:rPr>
                <w:sz w:val="20"/>
              </w:rPr>
              <w:t xml:space="preserve">Количество групп</w:t>
            </w:r>
          </w:p>
        </w:tc>
        <w:tc>
          <w:tcPr>
            <w:tcW w:w="2097" w:type="dxa"/>
          </w:tcPr>
          <w:p>
            <w:pPr>
              <w:pStyle w:val="0"/>
              <w:jc w:val="center"/>
            </w:pPr>
            <w:r>
              <w:rPr>
                <w:sz w:val="20"/>
              </w:rPr>
              <w:t xml:space="preserve">Количество ката, необходимое для победы</w:t>
            </w:r>
          </w:p>
        </w:tc>
        <w:tc>
          <w:tcPr>
            <w:tcW w:w="3628" w:type="dxa"/>
          </w:tcPr>
          <w:p>
            <w:pPr>
              <w:pStyle w:val="0"/>
              <w:jc w:val="center"/>
            </w:pPr>
            <w:r>
              <w:rPr>
                <w:sz w:val="20"/>
              </w:rPr>
              <w:t xml:space="preserve">Количество спортсменов во втором круге</w:t>
            </w:r>
          </w:p>
        </w:tc>
      </w:tr>
      <w:tr>
        <w:tc>
          <w:tcPr>
            <w:tcW w:w="1741" w:type="dxa"/>
          </w:tcPr>
          <w:p>
            <w:pPr>
              <w:pStyle w:val="0"/>
              <w:jc w:val="center"/>
            </w:pPr>
            <w:r>
              <w:rPr>
                <w:sz w:val="20"/>
              </w:rPr>
              <w:t xml:space="preserve">2</w:t>
            </w:r>
          </w:p>
        </w:tc>
        <w:tc>
          <w:tcPr>
            <w:tcW w:w="1587" w:type="dxa"/>
          </w:tcPr>
          <w:p>
            <w:pPr>
              <w:pStyle w:val="0"/>
              <w:jc w:val="center"/>
            </w:pPr>
            <w:r>
              <w:rPr>
                <w:sz w:val="20"/>
              </w:rPr>
              <w:t xml:space="preserve">1</w:t>
            </w:r>
          </w:p>
        </w:tc>
        <w:tc>
          <w:tcPr>
            <w:tcW w:w="2097" w:type="dxa"/>
          </w:tcPr>
          <w:p>
            <w:pPr>
              <w:pStyle w:val="0"/>
              <w:jc w:val="center"/>
            </w:pPr>
            <w:r>
              <w:rPr>
                <w:sz w:val="20"/>
              </w:rPr>
              <w:t xml:space="preserve">1</w:t>
            </w:r>
          </w:p>
        </w:tc>
        <w:tc>
          <w:tcPr>
            <w:tcW w:w="3628" w:type="dxa"/>
          </w:tcPr>
          <w:p>
            <w:pPr>
              <w:pStyle w:val="0"/>
              <w:jc w:val="center"/>
            </w:pPr>
            <w:r>
              <w:rPr>
                <w:sz w:val="20"/>
              </w:rPr>
              <w:t xml:space="preserve">0 (нет второго круга)</w:t>
            </w:r>
          </w:p>
        </w:tc>
      </w:tr>
      <w:tr>
        <w:tc>
          <w:tcPr>
            <w:tcW w:w="1741" w:type="dxa"/>
          </w:tcPr>
          <w:p>
            <w:pPr>
              <w:pStyle w:val="0"/>
              <w:jc w:val="center"/>
            </w:pPr>
            <w:r>
              <w:rPr>
                <w:sz w:val="20"/>
              </w:rPr>
              <w:t xml:space="preserve">3</w:t>
            </w:r>
          </w:p>
        </w:tc>
        <w:tc>
          <w:tcPr>
            <w:tcW w:w="1587" w:type="dxa"/>
          </w:tcPr>
          <w:p>
            <w:pPr>
              <w:pStyle w:val="0"/>
              <w:jc w:val="center"/>
            </w:pPr>
            <w:r>
              <w:rPr>
                <w:sz w:val="20"/>
              </w:rPr>
              <w:t xml:space="preserve">1</w:t>
            </w:r>
          </w:p>
        </w:tc>
        <w:tc>
          <w:tcPr>
            <w:tcW w:w="2097" w:type="dxa"/>
          </w:tcPr>
          <w:p>
            <w:pPr>
              <w:pStyle w:val="0"/>
              <w:jc w:val="center"/>
            </w:pPr>
            <w:r>
              <w:rPr>
                <w:sz w:val="20"/>
              </w:rPr>
              <w:t xml:space="preserve">1</w:t>
            </w:r>
          </w:p>
        </w:tc>
        <w:tc>
          <w:tcPr>
            <w:tcW w:w="3628" w:type="dxa"/>
          </w:tcPr>
          <w:p>
            <w:pPr>
              <w:pStyle w:val="0"/>
              <w:jc w:val="center"/>
            </w:pPr>
            <w:r>
              <w:rPr>
                <w:sz w:val="20"/>
              </w:rPr>
              <w:t xml:space="preserve">0 (нет второго круга)</w:t>
            </w:r>
          </w:p>
        </w:tc>
      </w:tr>
      <w:tr>
        <w:tc>
          <w:tcPr>
            <w:tcW w:w="1741" w:type="dxa"/>
          </w:tcPr>
          <w:p>
            <w:pPr>
              <w:pStyle w:val="0"/>
              <w:jc w:val="center"/>
            </w:pPr>
            <w:r>
              <w:rPr>
                <w:sz w:val="20"/>
              </w:rPr>
              <w:t xml:space="preserve">4</w:t>
            </w:r>
          </w:p>
        </w:tc>
        <w:tc>
          <w:tcPr>
            <w:tcW w:w="1587" w:type="dxa"/>
          </w:tcPr>
          <w:p>
            <w:pPr>
              <w:pStyle w:val="0"/>
              <w:jc w:val="center"/>
            </w:pPr>
            <w:r>
              <w:rPr>
                <w:sz w:val="20"/>
              </w:rPr>
              <w:t xml:space="preserve">2</w:t>
            </w:r>
          </w:p>
        </w:tc>
        <w:tc>
          <w:tcPr>
            <w:tcW w:w="2097" w:type="dxa"/>
          </w:tcPr>
          <w:p>
            <w:pPr>
              <w:pStyle w:val="0"/>
              <w:jc w:val="center"/>
            </w:pPr>
            <w:r>
              <w:rPr>
                <w:sz w:val="20"/>
              </w:rPr>
              <w:t xml:space="preserve">2</w:t>
            </w:r>
          </w:p>
        </w:tc>
        <w:tc>
          <w:tcPr>
            <w:tcW w:w="3628" w:type="dxa"/>
          </w:tcPr>
          <w:p>
            <w:pPr>
              <w:pStyle w:val="0"/>
              <w:jc w:val="center"/>
            </w:pPr>
            <w:r>
              <w:rPr>
                <w:sz w:val="20"/>
              </w:rPr>
              <w:t xml:space="preserve">Поединки за медали (только за золотые медали)</w:t>
            </w:r>
          </w:p>
        </w:tc>
      </w:tr>
      <w:tr>
        <w:tc>
          <w:tcPr>
            <w:tcW w:w="1741" w:type="dxa"/>
          </w:tcPr>
          <w:p>
            <w:pPr>
              <w:pStyle w:val="0"/>
              <w:jc w:val="center"/>
            </w:pPr>
            <w:r>
              <w:rPr>
                <w:sz w:val="20"/>
              </w:rPr>
              <w:t xml:space="preserve">5 - 10</w:t>
            </w:r>
          </w:p>
        </w:tc>
        <w:tc>
          <w:tcPr>
            <w:tcW w:w="1587" w:type="dxa"/>
          </w:tcPr>
          <w:p>
            <w:pPr>
              <w:pStyle w:val="0"/>
              <w:jc w:val="center"/>
            </w:pPr>
            <w:r>
              <w:rPr>
                <w:sz w:val="20"/>
              </w:rPr>
              <w:t xml:space="preserve">2</w:t>
            </w:r>
          </w:p>
        </w:tc>
        <w:tc>
          <w:tcPr>
            <w:tcW w:w="2097" w:type="dxa"/>
          </w:tcPr>
          <w:p>
            <w:pPr>
              <w:pStyle w:val="0"/>
              <w:jc w:val="center"/>
            </w:pPr>
            <w:r>
              <w:rPr>
                <w:sz w:val="20"/>
              </w:rPr>
              <w:t xml:space="preserve">2</w:t>
            </w:r>
          </w:p>
        </w:tc>
        <w:tc>
          <w:tcPr>
            <w:tcW w:w="3628" w:type="dxa"/>
          </w:tcPr>
          <w:p>
            <w:pPr>
              <w:pStyle w:val="0"/>
              <w:jc w:val="center"/>
            </w:pPr>
            <w:r>
              <w:rPr>
                <w:sz w:val="20"/>
              </w:rPr>
              <w:t xml:space="preserve">Поединки за медали</w:t>
            </w:r>
          </w:p>
        </w:tc>
      </w:tr>
      <w:tr>
        <w:tc>
          <w:tcPr>
            <w:tcW w:w="1741" w:type="dxa"/>
          </w:tcPr>
          <w:p>
            <w:pPr>
              <w:pStyle w:val="0"/>
              <w:jc w:val="center"/>
            </w:pPr>
            <w:r>
              <w:rPr>
                <w:sz w:val="20"/>
              </w:rPr>
              <w:t xml:space="preserve">11 - 24</w:t>
            </w:r>
          </w:p>
        </w:tc>
        <w:tc>
          <w:tcPr>
            <w:tcW w:w="1587" w:type="dxa"/>
          </w:tcPr>
          <w:p>
            <w:pPr>
              <w:pStyle w:val="0"/>
              <w:jc w:val="center"/>
            </w:pPr>
            <w:r>
              <w:rPr>
                <w:sz w:val="20"/>
              </w:rPr>
              <w:t xml:space="preserve">2</w:t>
            </w:r>
          </w:p>
        </w:tc>
        <w:tc>
          <w:tcPr>
            <w:tcW w:w="2097" w:type="dxa"/>
          </w:tcPr>
          <w:p>
            <w:pPr>
              <w:pStyle w:val="0"/>
              <w:jc w:val="center"/>
            </w:pPr>
            <w:r>
              <w:rPr>
                <w:sz w:val="20"/>
              </w:rPr>
              <w:t xml:space="preserve">3</w:t>
            </w:r>
          </w:p>
        </w:tc>
        <w:tc>
          <w:tcPr>
            <w:tcW w:w="3628" w:type="dxa"/>
          </w:tcPr>
          <w:p>
            <w:pPr>
              <w:pStyle w:val="0"/>
              <w:jc w:val="center"/>
            </w:pPr>
            <w:r>
              <w:rPr>
                <w:sz w:val="20"/>
              </w:rPr>
              <w:t xml:space="preserve">8 спортсменов</w:t>
            </w:r>
          </w:p>
        </w:tc>
      </w:tr>
      <w:tr>
        <w:tc>
          <w:tcPr>
            <w:tcW w:w="1741" w:type="dxa"/>
          </w:tcPr>
          <w:p>
            <w:pPr>
              <w:pStyle w:val="0"/>
              <w:jc w:val="center"/>
            </w:pPr>
            <w:r>
              <w:rPr>
                <w:sz w:val="20"/>
              </w:rPr>
              <w:t xml:space="preserve">25 - 48</w:t>
            </w:r>
          </w:p>
        </w:tc>
        <w:tc>
          <w:tcPr>
            <w:tcW w:w="1587" w:type="dxa"/>
          </w:tcPr>
          <w:p>
            <w:pPr>
              <w:pStyle w:val="0"/>
              <w:jc w:val="center"/>
            </w:pPr>
            <w:r>
              <w:rPr>
                <w:sz w:val="20"/>
              </w:rPr>
              <w:t xml:space="preserve">4</w:t>
            </w:r>
          </w:p>
        </w:tc>
        <w:tc>
          <w:tcPr>
            <w:tcW w:w="2097" w:type="dxa"/>
          </w:tcPr>
          <w:p>
            <w:pPr>
              <w:pStyle w:val="0"/>
              <w:jc w:val="center"/>
            </w:pPr>
            <w:r>
              <w:rPr>
                <w:sz w:val="20"/>
              </w:rPr>
              <w:t xml:space="preserve">4</w:t>
            </w:r>
          </w:p>
        </w:tc>
        <w:tc>
          <w:tcPr>
            <w:tcW w:w="3628" w:type="dxa"/>
          </w:tcPr>
          <w:p>
            <w:pPr>
              <w:pStyle w:val="0"/>
              <w:jc w:val="center"/>
            </w:pPr>
            <w:r>
              <w:rPr>
                <w:sz w:val="20"/>
              </w:rPr>
              <w:t xml:space="preserve">16 спортсменов</w:t>
            </w:r>
          </w:p>
        </w:tc>
      </w:tr>
      <w:tr>
        <w:tc>
          <w:tcPr>
            <w:tcW w:w="1741" w:type="dxa"/>
          </w:tcPr>
          <w:p>
            <w:pPr>
              <w:pStyle w:val="0"/>
              <w:jc w:val="center"/>
            </w:pPr>
            <w:r>
              <w:rPr>
                <w:sz w:val="20"/>
              </w:rPr>
              <w:t xml:space="preserve">49 - 96</w:t>
            </w:r>
          </w:p>
        </w:tc>
        <w:tc>
          <w:tcPr>
            <w:tcW w:w="1587" w:type="dxa"/>
          </w:tcPr>
          <w:p>
            <w:pPr>
              <w:pStyle w:val="0"/>
              <w:jc w:val="center"/>
            </w:pPr>
            <w:r>
              <w:rPr>
                <w:sz w:val="20"/>
              </w:rPr>
              <w:t xml:space="preserve">8</w:t>
            </w:r>
          </w:p>
        </w:tc>
        <w:tc>
          <w:tcPr>
            <w:tcW w:w="2097" w:type="dxa"/>
          </w:tcPr>
          <w:p>
            <w:pPr>
              <w:pStyle w:val="0"/>
              <w:jc w:val="center"/>
            </w:pPr>
            <w:r>
              <w:rPr>
                <w:sz w:val="20"/>
              </w:rPr>
              <w:t xml:space="preserve">4</w:t>
            </w:r>
          </w:p>
        </w:tc>
        <w:tc>
          <w:tcPr>
            <w:tcW w:w="3628" w:type="dxa"/>
          </w:tcPr>
          <w:p>
            <w:pPr>
              <w:pStyle w:val="0"/>
              <w:jc w:val="center"/>
            </w:pPr>
            <w:r>
              <w:rPr>
                <w:sz w:val="20"/>
              </w:rPr>
              <w:t xml:space="preserve">32 спортсмена</w:t>
            </w:r>
          </w:p>
        </w:tc>
      </w:tr>
      <w:tr>
        <w:tc>
          <w:tcPr>
            <w:tcW w:w="1741" w:type="dxa"/>
          </w:tcPr>
          <w:p>
            <w:pPr>
              <w:pStyle w:val="0"/>
              <w:jc w:val="center"/>
            </w:pPr>
            <w:r>
              <w:rPr>
                <w:sz w:val="20"/>
              </w:rPr>
              <w:t xml:space="preserve">97 - 192</w:t>
            </w:r>
          </w:p>
        </w:tc>
        <w:tc>
          <w:tcPr>
            <w:tcW w:w="1587" w:type="dxa"/>
          </w:tcPr>
          <w:p>
            <w:pPr>
              <w:pStyle w:val="0"/>
              <w:jc w:val="center"/>
            </w:pPr>
            <w:r>
              <w:rPr>
                <w:sz w:val="20"/>
              </w:rPr>
              <w:t xml:space="preserve">16</w:t>
            </w:r>
          </w:p>
        </w:tc>
        <w:tc>
          <w:tcPr>
            <w:tcW w:w="2097" w:type="dxa"/>
          </w:tcPr>
          <w:p>
            <w:pPr>
              <w:pStyle w:val="0"/>
              <w:jc w:val="center"/>
            </w:pPr>
            <w:r>
              <w:rPr>
                <w:sz w:val="20"/>
              </w:rPr>
              <w:t xml:space="preserve">5</w:t>
            </w:r>
          </w:p>
        </w:tc>
        <w:tc>
          <w:tcPr>
            <w:tcW w:w="3628" w:type="dxa"/>
          </w:tcPr>
          <w:p>
            <w:pPr>
              <w:pStyle w:val="0"/>
              <w:jc w:val="center"/>
            </w:pPr>
            <w:r>
              <w:rPr>
                <w:sz w:val="20"/>
              </w:rPr>
              <w:t xml:space="preserve">64 спортсмена</w:t>
            </w:r>
          </w:p>
        </w:tc>
      </w:tr>
      <w:tr>
        <w:tc>
          <w:tcPr>
            <w:tcW w:w="1741" w:type="dxa"/>
          </w:tcPr>
          <w:p>
            <w:pPr>
              <w:pStyle w:val="0"/>
              <w:jc w:val="center"/>
            </w:pPr>
            <w:r>
              <w:rPr>
                <w:sz w:val="20"/>
              </w:rPr>
              <w:t xml:space="preserve">193 и более</w:t>
            </w:r>
          </w:p>
        </w:tc>
        <w:tc>
          <w:tcPr>
            <w:tcW w:w="1587" w:type="dxa"/>
          </w:tcPr>
          <w:p>
            <w:pPr>
              <w:pStyle w:val="0"/>
              <w:jc w:val="center"/>
            </w:pPr>
            <w:r>
              <w:rPr>
                <w:sz w:val="20"/>
              </w:rPr>
              <w:t xml:space="preserve">32</w:t>
            </w:r>
          </w:p>
        </w:tc>
        <w:tc>
          <w:tcPr>
            <w:tcW w:w="2097" w:type="dxa"/>
          </w:tcPr>
          <w:p>
            <w:pPr>
              <w:pStyle w:val="0"/>
              <w:jc w:val="center"/>
            </w:pPr>
            <w:r>
              <w:rPr>
                <w:sz w:val="20"/>
              </w:rPr>
              <w:t xml:space="preserve">6</w:t>
            </w:r>
          </w:p>
        </w:tc>
        <w:tc>
          <w:tcPr>
            <w:tcW w:w="3628" w:type="dxa"/>
          </w:tcPr>
          <w:p>
            <w:pPr>
              <w:pStyle w:val="0"/>
              <w:jc w:val="center"/>
            </w:pPr>
            <w:r>
              <w:rPr>
                <w:sz w:val="20"/>
              </w:rPr>
              <w:t xml:space="preserve">128 спортсменов</w:t>
            </w:r>
          </w:p>
        </w:tc>
      </w:tr>
    </w:tbl>
    <w:p>
      <w:pPr>
        <w:pStyle w:val="0"/>
        <w:jc w:val="both"/>
      </w:pPr>
      <w:r>
        <w:rPr>
          <w:sz w:val="20"/>
        </w:rPr>
      </w:r>
    </w:p>
    <w:p>
      <w:pPr>
        <w:pStyle w:val="0"/>
        <w:ind w:firstLine="540"/>
        <w:jc w:val="both"/>
      </w:pPr>
      <w:r>
        <w:rPr>
          <w:sz w:val="20"/>
        </w:rPr>
        <w:t xml:space="preserve">12.5.8. После завершения первого круга электронная система случайным образом определяет порядок выступления Спортсменов внутри группы, за исключением поединков за медали.</w:t>
      </w:r>
    </w:p>
    <w:p>
      <w:pPr>
        <w:pStyle w:val="0"/>
        <w:spacing w:before="200" w:lineRule="auto"/>
        <w:ind w:firstLine="540"/>
        <w:jc w:val="both"/>
      </w:pPr>
      <w:r>
        <w:rPr>
          <w:sz w:val="20"/>
        </w:rPr>
        <w:t xml:space="preserve">12.5.9. Если заявлено 11 - 24 Спортсменов, то их делят на 2 группы/пула. После выполнения первого круга 4 лучших участников из каждой группы/пула образуют 2 группы/пула по 4 Спортсмена. После выполнения второго Ката определяют 6 лучших участников (по 3 из каждой группы/пула). Такой отсев поможет провести поединки за медали в 3-м круге обычным способом.</w:t>
      </w:r>
    </w:p>
    <w:p>
      <w:pPr>
        <w:pStyle w:val="0"/>
        <w:spacing w:before="200" w:lineRule="auto"/>
        <w:ind w:firstLine="540"/>
        <w:jc w:val="both"/>
      </w:pPr>
      <w:r>
        <w:rPr>
          <w:sz w:val="20"/>
        </w:rPr>
        <w:t xml:space="preserve">12.5.10. Если заявлено 25 - 48 Спортсменов, то их делят на 4 группы/пула. После прохождения первого круга 4 лучших участников из каждой группы/пула переходят во второй круг. Во втором круге 16 участников образуют 2 группы/пула по 8 Спортсменов и выполняют Ката на 2 татами. После выполнения второго Ката 4 лучших Спортсменов из каждой группы/пула переходят в третий круг. В третьем круге 8 участников делят на 2 группы (по 4 в каждой группе/ пуле) для выполнения третьего Ката. После выполнения третьего Ката 3 Спортсмена из каждой группы/ пула, набравшие наивысшие баллы, встречаются в поединках за медали, выполняя четвертое Ката.</w:t>
      </w:r>
    </w:p>
    <w:p>
      <w:pPr>
        <w:pStyle w:val="0"/>
        <w:spacing w:before="200" w:lineRule="auto"/>
        <w:ind w:firstLine="540"/>
        <w:jc w:val="both"/>
      </w:pPr>
      <w:r>
        <w:rPr>
          <w:sz w:val="20"/>
        </w:rPr>
        <w:t xml:space="preserve">12.5.11. Обычно в каждой группе/пуле - 8 участников, но если количество Спортсменов более 64, но меньше 97, то их делят на 8 групп/пулов, количество участников в каждой группе/пуле не больше 12.</w:t>
      </w:r>
    </w:p>
    <w:p>
      <w:pPr>
        <w:pStyle w:val="0"/>
        <w:spacing w:before="200" w:lineRule="auto"/>
        <w:ind w:firstLine="540"/>
        <w:jc w:val="both"/>
      </w:pPr>
      <w:r>
        <w:rPr>
          <w:sz w:val="20"/>
        </w:rPr>
        <w:t xml:space="preserve">12.5.12. Если заявлено 97 - 192 Спортсменов, количество групп/пулов удваивается до 16, при этом в группе/пуле может быть меньшее количество участников. После первого круга выбирают 4 лучших Спортсменов из каждой группы/ пула, таким образом, в следующий круг выйдут 8 групп/пулов по 8 участников в каждой (общее количество Спортсменов - 64).</w:t>
      </w:r>
    </w:p>
    <w:p>
      <w:pPr>
        <w:pStyle w:val="0"/>
        <w:spacing w:before="200" w:lineRule="auto"/>
        <w:ind w:firstLine="540"/>
        <w:jc w:val="both"/>
      </w:pPr>
      <w:r>
        <w:rPr>
          <w:sz w:val="20"/>
        </w:rPr>
        <w:t xml:space="preserve">12.5.13. Если заявлено более 193 Спортсменов, количество групп/пулов снова удваивается до 32, чтобы уменьшить количество участников в каждой группе/пуле. После первого круга выбирают 4 лучших спортсменов из каждой группы/пула. Таким образом, в следующий круг выйдут 16 групп/пулов, общее количество участников - 128.</w:t>
      </w:r>
    </w:p>
    <w:p>
      <w:pPr>
        <w:pStyle w:val="0"/>
        <w:spacing w:before="200" w:lineRule="auto"/>
        <w:ind w:firstLine="540"/>
        <w:jc w:val="both"/>
      </w:pPr>
      <w:r>
        <w:rPr>
          <w:sz w:val="20"/>
        </w:rPr>
        <w:t xml:space="preserve">12.5.14. На каждую соревновательную площадку один из семи или пяти Судей назначается Старшим Судьей. Именно он/она уполномочен общаться со специалистом ПО/техником в случае необходимости, а также разрешать любые непредвиденные спорные вопросы среди Судей.</w:t>
      </w:r>
    </w:p>
    <w:p>
      <w:pPr>
        <w:pStyle w:val="0"/>
        <w:spacing w:before="200" w:lineRule="auto"/>
        <w:ind w:firstLine="540"/>
        <w:jc w:val="both"/>
      </w:pPr>
      <w:r>
        <w:rPr>
          <w:sz w:val="20"/>
        </w:rPr>
        <w:t xml:space="preserve">12.5.15. В командных спортивных соревнованиях поединки за медали обслуживают специалист ПО/техник, диктор, а также Судья - хронометрист, контролирующий максимально отведенное время на выступление команды.</w:t>
      </w:r>
    </w:p>
    <w:p>
      <w:pPr>
        <w:pStyle w:val="0"/>
        <w:spacing w:before="200" w:lineRule="auto"/>
        <w:ind w:firstLine="540"/>
        <w:jc w:val="both"/>
      </w:pPr>
      <w:r>
        <w:rPr>
          <w:sz w:val="20"/>
        </w:rPr>
        <w:t xml:space="preserve">12.5.16. Выполнение оценивается, начиная с поклона в начале Ката и до поклона в конце Ката. Исключение составляют поединки за медали в командном Ката, где выполнение, как и отсчет времени, начинается с поклона участников в начале КАТА и заканчивается поклоном после завершения "Бункай".</w:t>
      </w:r>
    </w:p>
    <w:p>
      <w:pPr>
        <w:pStyle w:val="0"/>
        <w:spacing w:before="200" w:lineRule="auto"/>
        <w:ind w:firstLine="540"/>
        <w:jc w:val="both"/>
      </w:pPr>
      <w:r>
        <w:rPr>
          <w:sz w:val="20"/>
        </w:rPr>
        <w:t xml:space="preserve">12.5.17. Допускается незначительное изменение в выполнении КАТА согласно стилю (Рю-Ха), выбранному спортсменом.</w:t>
      </w:r>
    </w:p>
    <w:p>
      <w:pPr>
        <w:pStyle w:val="0"/>
        <w:spacing w:before="200" w:lineRule="auto"/>
        <w:ind w:firstLine="540"/>
        <w:jc w:val="both"/>
      </w:pPr>
      <w:r>
        <w:rPr>
          <w:sz w:val="20"/>
        </w:rPr>
        <w:t xml:space="preserve">12.5.18. В каждом круге спортсмен должен выполнять разное КАТА. Не допускается повторение однажды выполненного КАТА, даже для разрешения ничейной ситуации. Спортсмен обязан выполнять КАТА только из </w:t>
      </w:r>
      <w:hyperlink w:history="0" w:anchor="P383" w:tooltip="5.2.1. Перечень ката.">
        <w:r>
          <w:rPr>
            <w:sz w:val="20"/>
            <w:color w:val="0000ff"/>
          </w:rPr>
          <w:t xml:space="preserve">подпункта 5.2.1</w:t>
        </w:r>
      </w:hyperlink>
      <w:r>
        <w:rPr>
          <w:sz w:val="20"/>
        </w:rPr>
        <w:t xml:space="preserve"> официального списка Ката.</w:t>
      </w:r>
    </w:p>
    <w:p>
      <w:pPr>
        <w:pStyle w:val="0"/>
        <w:spacing w:before="200" w:lineRule="auto"/>
        <w:ind w:firstLine="540"/>
        <w:jc w:val="both"/>
      </w:pPr>
      <w:r>
        <w:rPr>
          <w:sz w:val="20"/>
        </w:rPr>
        <w:t xml:space="preserve">12.5.19. При круговой системе: группы из 4 Спортсменов:</w:t>
      </w:r>
    </w:p>
    <w:p>
      <w:pPr>
        <w:pStyle w:val="0"/>
        <w:spacing w:before="200" w:lineRule="auto"/>
        <w:ind w:firstLine="540"/>
        <w:jc w:val="both"/>
      </w:pPr>
      <w:r>
        <w:rPr>
          <w:sz w:val="20"/>
        </w:rPr>
        <w:t xml:space="preserve">победитель каждого поединка определяется по наивысшим набранным баллам;</w:t>
      </w:r>
    </w:p>
    <w:p>
      <w:pPr>
        <w:pStyle w:val="0"/>
        <w:spacing w:before="200" w:lineRule="auto"/>
        <w:ind w:firstLine="540"/>
        <w:jc w:val="both"/>
      </w:pPr>
      <w:r>
        <w:rPr>
          <w:sz w:val="20"/>
        </w:rPr>
        <w:t xml:space="preserve">победитель каждого поединка получает 3 очка;</w:t>
      </w:r>
    </w:p>
    <w:p>
      <w:pPr>
        <w:pStyle w:val="0"/>
        <w:spacing w:before="200" w:lineRule="auto"/>
        <w:ind w:firstLine="540"/>
        <w:jc w:val="both"/>
      </w:pPr>
      <w:r>
        <w:rPr>
          <w:sz w:val="20"/>
        </w:rPr>
        <w:t xml:space="preserve">в отборочных поединках КАТА повторять нельзя;</w:t>
      </w:r>
    </w:p>
    <w:p>
      <w:pPr>
        <w:pStyle w:val="0"/>
        <w:spacing w:before="200" w:lineRule="auto"/>
        <w:ind w:firstLine="540"/>
        <w:jc w:val="both"/>
      </w:pPr>
      <w:r>
        <w:rPr>
          <w:sz w:val="20"/>
        </w:rPr>
        <w:t xml:space="preserve">после того, как все Спортсмены в группе выполнили КАТА, определяется победитель группы. Им становится Спортсмен, набравший большее количество очков (3 очка за каждый выигранный поединок);</w:t>
      </w:r>
    </w:p>
    <w:p>
      <w:pPr>
        <w:pStyle w:val="0"/>
        <w:spacing w:before="200" w:lineRule="auto"/>
        <w:ind w:firstLine="540"/>
        <w:jc w:val="both"/>
      </w:pPr>
      <w:r>
        <w:rPr>
          <w:sz w:val="20"/>
        </w:rPr>
        <w:t xml:space="preserve">допускается повторение КАТА, выполненное в отборочных кругах, в последующих поединках, но нельзя выполнять одно и то же КАТА 2 раза подряд.</w:t>
      </w:r>
    </w:p>
    <w:p>
      <w:pPr>
        <w:pStyle w:val="0"/>
        <w:spacing w:before="200" w:lineRule="auto"/>
        <w:ind w:firstLine="540"/>
        <w:jc w:val="both"/>
      </w:pPr>
      <w:r>
        <w:rPr>
          <w:sz w:val="20"/>
        </w:rPr>
        <w:t xml:space="preserve">12.5.20. Техническое и атлетическое выполнение оценивается отдельно по шкале от 5,0 до 10,0 с шагом повышения на 0,1 где 5,0 - наименьшая оценка, равная "засчитанному выполнению", 10,0 - наивысшая оценка, равная "отличному выполнению". Дисквалификация оценивается как 0,0.</w:t>
      </w:r>
    </w:p>
    <w:p>
      <w:pPr>
        <w:pStyle w:val="0"/>
        <w:spacing w:before="200" w:lineRule="auto"/>
        <w:ind w:firstLine="540"/>
        <w:jc w:val="both"/>
      </w:pPr>
      <w:r>
        <w:rPr>
          <w:sz w:val="20"/>
        </w:rPr>
        <w:t xml:space="preserve">Система убирает 1 наивысшую и 1 наименьшую оценки.</w:t>
      </w:r>
    </w:p>
    <w:p>
      <w:pPr>
        <w:pStyle w:val="0"/>
        <w:spacing w:before="200" w:lineRule="auto"/>
        <w:ind w:firstLine="540"/>
        <w:jc w:val="both"/>
      </w:pPr>
      <w:r>
        <w:rPr>
          <w:sz w:val="20"/>
        </w:rPr>
        <w:t xml:space="preserve">К общей оценке за выполнение КАТА спортсменом с ПОДА добавляют компенсационные баллы, присвоенные на классификации </w:t>
      </w:r>
      <w:hyperlink w:history="0" w:anchor="P1548" w:tooltip="КЛАССИФИКАЦИЯ СПОРТСМЕНОВ С ПОДА">
        <w:r>
          <w:rPr>
            <w:sz w:val="20"/>
            <w:color w:val="0000ff"/>
          </w:rPr>
          <w:t xml:space="preserve">(Приложение N 9)</w:t>
        </w:r>
      </w:hyperlink>
      <w:r>
        <w:rPr>
          <w:sz w:val="20"/>
        </w:rPr>
        <w:t xml:space="preserve">.</w:t>
      </w:r>
    </w:p>
    <w:p>
      <w:pPr>
        <w:pStyle w:val="0"/>
        <w:spacing w:before="200" w:lineRule="auto"/>
        <w:ind w:firstLine="540"/>
        <w:jc w:val="both"/>
      </w:pPr>
      <w:r>
        <w:rPr>
          <w:sz w:val="20"/>
        </w:rPr>
        <w:t xml:space="preserve">Бункай также важен, как и КАТА.</w:t>
      </w:r>
    </w:p>
    <w:p>
      <w:pPr>
        <w:pStyle w:val="0"/>
        <w:spacing w:before="200" w:lineRule="auto"/>
        <w:ind w:firstLine="540"/>
        <w:jc w:val="both"/>
      </w:pPr>
      <w:r>
        <w:rPr>
          <w:sz w:val="20"/>
        </w:rPr>
        <w:t xml:space="preserve">12.5.21. В целях единообразного применения шкалы, используемой при подсчете баллов, применяется следующее руководство (Таблица N 5):</w:t>
      </w:r>
    </w:p>
    <w:p>
      <w:pPr>
        <w:pStyle w:val="0"/>
        <w:jc w:val="both"/>
      </w:pPr>
      <w:r>
        <w:rPr>
          <w:sz w:val="20"/>
        </w:rPr>
      </w:r>
    </w:p>
    <w:p>
      <w:pPr>
        <w:pStyle w:val="0"/>
        <w:jc w:val="right"/>
      </w:pPr>
      <w:r>
        <w:rPr>
          <w:sz w:val="20"/>
        </w:rPr>
        <w:t xml:space="preserve">Таблица N 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3"/>
        <w:gridCol w:w="2664"/>
        <w:gridCol w:w="5442"/>
      </w:tblGrid>
      <w:tr>
        <w:tc>
          <w:tcPr>
            <w:tcW w:w="963" w:type="dxa"/>
          </w:tcPr>
          <w:p>
            <w:pPr>
              <w:pStyle w:val="0"/>
              <w:jc w:val="center"/>
            </w:pPr>
            <w:r>
              <w:rPr>
                <w:sz w:val="20"/>
              </w:rPr>
              <w:t xml:space="preserve">Баллы</w:t>
            </w:r>
          </w:p>
        </w:tc>
        <w:tc>
          <w:tcPr>
            <w:tcW w:w="2664" w:type="dxa"/>
          </w:tcPr>
          <w:p>
            <w:pPr>
              <w:pStyle w:val="0"/>
              <w:jc w:val="center"/>
            </w:pPr>
            <w:r>
              <w:rPr>
                <w:sz w:val="20"/>
              </w:rPr>
              <w:t xml:space="preserve">Оценка</w:t>
            </w:r>
          </w:p>
        </w:tc>
        <w:tc>
          <w:tcPr>
            <w:tcW w:w="5442" w:type="dxa"/>
          </w:tcPr>
          <w:p>
            <w:pPr>
              <w:pStyle w:val="0"/>
              <w:jc w:val="center"/>
            </w:pPr>
            <w:r>
              <w:rPr>
                <w:sz w:val="20"/>
              </w:rPr>
              <w:t xml:space="preserve">Пояснение</w:t>
            </w:r>
          </w:p>
        </w:tc>
      </w:tr>
      <w:tr>
        <w:tc>
          <w:tcPr>
            <w:tcW w:w="963" w:type="dxa"/>
          </w:tcPr>
          <w:p>
            <w:pPr>
              <w:pStyle w:val="0"/>
              <w:jc w:val="both"/>
            </w:pPr>
            <w:r>
              <w:rPr>
                <w:sz w:val="20"/>
              </w:rPr>
              <w:t xml:space="preserve">10</w:t>
            </w:r>
          </w:p>
        </w:tc>
        <w:tc>
          <w:tcPr>
            <w:tcW w:w="2664" w:type="dxa"/>
          </w:tcPr>
          <w:p>
            <w:pPr>
              <w:pStyle w:val="0"/>
              <w:jc w:val="both"/>
            </w:pPr>
            <w:r>
              <w:rPr>
                <w:sz w:val="20"/>
              </w:rPr>
              <w:t xml:space="preserve">Идеально</w:t>
            </w:r>
          </w:p>
        </w:tc>
        <w:tc>
          <w:tcPr>
            <w:tcW w:w="5442" w:type="dxa"/>
          </w:tcPr>
          <w:p>
            <w:pPr>
              <w:pStyle w:val="0"/>
              <w:jc w:val="both"/>
            </w:pPr>
            <w:r>
              <w:rPr>
                <w:sz w:val="20"/>
              </w:rPr>
              <w:t xml:space="preserve">Идеальное исполнение</w:t>
            </w:r>
          </w:p>
        </w:tc>
      </w:tr>
      <w:tr>
        <w:tc>
          <w:tcPr>
            <w:tcW w:w="963" w:type="dxa"/>
          </w:tcPr>
          <w:p>
            <w:pPr>
              <w:pStyle w:val="0"/>
              <w:jc w:val="both"/>
            </w:pPr>
            <w:r>
              <w:rPr>
                <w:sz w:val="20"/>
              </w:rPr>
              <w:t xml:space="preserve">9 - 9,9</w:t>
            </w:r>
          </w:p>
        </w:tc>
        <w:tc>
          <w:tcPr>
            <w:tcW w:w="2664" w:type="dxa"/>
          </w:tcPr>
          <w:p>
            <w:pPr>
              <w:pStyle w:val="0"/>
              <w:jc w:val="both"/>
            </w:pPr>
            <w:r>
              <w:rPr>
                <w:sz w:val="20"/>
              </w:rPr>
              <w:t xml:space="preserve">Отлично</w:t>
            </w:r>
          </w:p>
        </w:tc>
        <w:tc>
          <w:tcPr>
            <w:tcW w:w="5442" w:type="dxa"/>
          </w:tcPr>
          <w:p>
            <w:pPr>
              <w:pStyle w:val="0"/>
              <w:jc w:val="both"/>
            </w:pPr>
            <w:r>
              <w:rPr>
                <w:sz w:val="20"/>
              </w:rPr>
              <w:t xml:space="preserve">Медаль спортивных соревнований мирового уровня</w:t>
            </w:r>
          </w:p>
        </w:tc>
      </w:tr>
      <w:tr>
        <w:tc>
          <w:tcPr>
            <w:tcW w:w="963" w:type="dxa"/>
          </w:tcPr>
          <w:p>
            <w:pPr>
              <w:pStyle w:val="0"/>
              <w:jc w:val="both"/>
            </w:pPr>
            <w:r>
              <w:rPr>
                <w:sz w:val="20"/>
              </w:rPr>
              <w:t xml:space="preserve">8 - 8,9</w:t>
            </w:r>
          </w:p>
        </w:tc>
        <w:tc>
          <w:tcPr>
            <w:tcW w:w="2664" w:type="dxa"/>
          </w:tcPr>
          <w:p>
            <w:pPr>
              <w:pStyle w:val="0"/>
              <w:jc w:val="both"/>
            </w:pPr>
            <w:r>
              <w:rPr>
                <w:sz w:val="20"/>
              </w:rPr>
              <w:t xml:space="preserve">Очень хорошо</w:t>
            </w:r>
          </w:p>
        </w:tc>
        <w:tc>
          <w:tcPr>
            <w:tcW w:w="5442" w:type="dxa"/>
          </w:tcPr>
          <w:p>
            <w:pPr>
              <w:pStyle w:val="0"/>
              <w:jc w:val="both"/>
            </w:pPr>
            <w:r>
              <w:rPr>
                <w:sz w:val="20"/>
              </w:rPr>
              <w:t xml:space="preserve">Международные спортивные соревнования высокого уровня</w:t>
            </w:r>
          </w:p>
        </w:tc>
      </w:tr>
      <w:tr>
        <w:tc>
          <w:tcPr>
            <w:tcW w:w="963" w:type="dxa"/>
          </w:tcPr>
          <w:p>
            <w:pPr>
              <w:pStyle w:val="0"/>
              <w:jc w:val="both"/>
            </w:pPr>
            <w:r>
              <w:rPr>
                <w:sz w:val="20"/>
              </w:rPr>
              <w:t xml:space="preserve">7 - 7,9</w:t>
            </w:r>
          </w:p>
        </w:tc>
        <w:tc>
          <w:tcPr>
            <w:tcW w:w="2664" w:type="dxa"/>
          </w:tcPr>
          <w:p>
            <w:pPr>
              <w:pStyle w:val="0"/>
              <w:jc w:val="both"/>
            </w:pPr>
            <w:r>
              <w:rPr>
                <w:sz w:val="20"/>
              </w:rPr>
              <w:t xml:space="preserve">Хорошо</w:t>
            </w:r>
          </w:p>
        </w:tc>
        <w:tc>
          <w:tcPr>
            <w:tcW w:w="5442" w:type="dxa"/>
          </w:tcPr>
          <w:p>
            <w:pPr>
              <w:pStyle w:val="0"/>
              <w:jc w:val="both"/>
            </w:pPr>
            <w:r>
              <w:rPr>
                <w:sz w:val="20"/>
              </w:rPr>
              <w:t xml:space="preserve">Ожидаемый уровень исполнения для международных спортивных соревнований</w:t>
            </w:r>
          </w:p>
        </w:tc>
      </w:tr>
      <w:tr>
        <w:tc>
          <w:tcPr>
            <w:tcW w:w="963" w:type="dxa"/>
          </w:tcPr>
          <w:p>
            <w:pPr>
              <w:pStyle w:val="0"/>
              <w:jc w:val="both"/>
            </w:pPr>
            <w:r>
              <w:rPr>
                <w:sz w:val="20"/>
              </w:rPr>
              <w:t xml:space="preserve">6 - 6,9</w:t>
            </w:r>
          </w:p>
        </w:tc>
        <w:tc>
          <w:tcPr>
            <w:tcW w:w="2664" w:type="dxa"/>
          </w:tcPr>
          <w:p>
            <w:pPr>
              <w:pStyle w:val="0"/>
              <w:jc w:val="both"/>
            </w:pPr>
            <w:r>
              <w:rPr>
                <w:sz w:val="20"/>
              </w:rPr>
              <w:t xml:space="preserve">Приемлемо/допустимо</w:t>
            </w:r>
          </w:p>
        </w:tc>
        <w:tc>
          <w:tcPr>
            <w:tcW w:w="5442" w:type="dxa"/>
          </w:tcPr>
          <w:p>
            <w:pPr>
              <w:pStyle w:val="0"/>
              <w:jc w:val="both"/>
            </w:pPr>
            <w:r>
              <w:rPr>
                <w:sz w:val="20"/>
              </w:rPr>
              <w:t xml:space="preserve">Выполнено без расхождений</w:t>
            </w:r>
          </w:p>
        </w:tc>
      </w:tr>
      <w:tr>
        <w:tc>
          <w:tcPr>
            <w:tcW w:w="963" w:type="dxa"/>
          </w:tcPr>
          <w:p>
            <w:pPr>
              <w:pStyle w:val="0"/>
              <w:jc w:val="both"/>
            </w:pPr>
            <w:r>
              <w:rPr>
                <w:sz w:val="20"/>
              </w:rPr>
              <w:t xml:space="preserve">5 - 5,9</w:t>
            </w:r>
          </w:p>
        </w:tc>
        <w:tc>
          <w:tcPr>
            <w:tcW w:w="2664" w:type="dxa"/>
          </w:tcPr>
          <w:p>
            <w:pPr>
              <w:pStyle w:val="0"/>
              <w:jc w:val="both"/>
            </w:pPr>
            <w:r>
              <w:rPr>
                <w:sz w:val="20"/>
              </w:rPr>
              <w:t xml:space="preserve">Недостаточно</w:t>
            </w:r>
          </w:p>
        </w:tc>
        <w:tc>
          <w:tcPr>
            <w:tcW w:w="5442" w:type="dxa"/>
          </w:tcPr>
          <w:p>
            <w:pPr>
              <w:pStyle w:val="0"/>
              <w:jc w:val="both"/>
            </w:pPr>
            <w:r>
              <w:rPr>
                <w:sz w:val="20"/>
              </w:rPr>
              <w:t xml:space="preserve">Выполнено с расхождениями</w:t>
            </w:r>
          </w:p>
        </w:tc>
      </w:tr>
      <w:tr>
        <w:tc>
          <w:tcPr>
            <w:tcW w:w="963" w:type="dxa"/>
          </w:tcPr>
          <w:p>
            <w:pPr>
              <w:pStyle w:val="0"/>
              <w:jc w:val="both"/>
            </w:pPr>
            <w:r>
              <w:rPr>
                <w:sz w:val="20"/>
              </w:rPr>
              <w:t xml:space="preserve">0</w:t>
            </w:r>
          </w:p>
        </w:tc>
        <w:tc>
          <w:tcPr>
            <w:tcW w:w="2664" w:type="dxa"/>
          </w:tcPr>
          <w:p>
            <w:pPr>
              <w:pStyle w:val="0"/>
              <w:jc w:val="both"/>
            </w:pPr>
            <w:r>
              <w:rPr>
                <w:sz w:val="20"/>
              </w:rPr>
              <w:t xml:space="preserve">Дисквалификация</w:t>
            </w:r>
          </w:p>
        </w:tc>
        <w:tc>
          <w:tcPr>
            <w:tcW w:w="5442" w:type="dxa"/>
          </w:tcPr>
          <w:p>
            <w:pPr>
              <w:pStyle w:val="0"/>
            </w:pPr>
            <w:r>
              <w:rPr>
                <w:sz w:val="20"/>
              </w:rPr>
            </w:r>
          </w:p>
        </w:tc>
      </w:tr>
    </w:tbl>
    <w:p>
      <w:pPr>
        <w:pStyle w:val="0"/>
        <w:jc w:val="both"/>
      </w:pPr>
      <w:r>
        <w:rPr>
          <w:sz w:val="20"/>
        </w:rPr>
      </w:r>
    </w:p>
    <w:p>
      <w:pPr>
        <w:pStyle w:val="0"/>
        <w:ind w:firstLine="540"/>
        <w:jc w:val="both"/>
      </w:pPr>
      <w:r>
        <w:rPr>
          <w:sz w:val="20"/>
        </w:rPr>
        <w:t xml:space="preserve">Пояснения к </w:t>
      </w:r>
      <w:hyperlink w:history="0" w:anchor="P1050" w:tooltip="12.4. Продолжительность поединка для &quot;мужчины, женщины&quot; определена 3 минуты (как в командных спортивные соревнованиях, так и в весовых категориях). &quot;Юниоры, юниорки (18 - 20 лет)&quot; продолжительность боя - 3 минуты. Продолжительность боя для &quot;юниоры, юниорки (16 - 17 лет)&quot;, &quot;юноши, девушки (14 - 15 лет)&quot; - 2 минуты. Продолжительность боя для &quot;юноши, девушки (12 - 13 лет)&quot; - 1,5 минуты. В спортивных соревнованиях, где количество участников не ограничено, продолжительность поединков на выбывание может быть с...">
        <w:r>
          <w:rPr>
            <w:sz w:val="20"/>
            <w:color w:val="0000ff"/>
          </w:rPr>
          <w:t xml:space="preserve">пункту 12.4</w:t>
        </w:r>
      </w:hyperlink>
      <w:r>
        <w:rPr>
          <w:sz w:val="20"/>
        </w:rPr>
        <w:t xml:space="preserve">. - </w:t>
      </w:r>
      <w:hyperlink w:history="0" w:anchor="P1054" w:tooltip="12.5. Ката, ката-группа, ПОДА - ката.">
        <w:r>
          <w:rPr>
            <w:sz w:val="20"/>
            <w:color w:val="0000ff"/>
          </w:rPr>
          <w:t xml:space="preserve">12.5</w:t>
        </w:r>
      </w:hyperlink>
      <w:r>
        <w:rPr>
          <w:sz w:val="20"/>
        </w:rPr>
        <w:t xml:space="preserve">. Ката, ката-группа, ПОДА - ката:</w:t>
      </w:r>
    </w:p>
    <w:p>
      <w:pPr>
        <w:pStyle w:val="0"/>
        <w:spacing w:before="200" w:lineRule="auto"/>
        <w:ind w:firstLine="540"/>
        <w:jc w:val="both"/>
      </w:pPr>
      <w:r>
        <w:rPr>
          <w:sz w:val="20"/>
        </w:rPr>
        <w:t xml:space="preserve">Стартовая позиция для выполнения ката находится внутри периметра площадки для спортивных соревнований.</w:t>
      </w:r>
    </w:p>
    <w:p>
      <w:pPr>
        <w:pStyle w:val="0"/>
        <w:spacing w:before="200" w:lineRule="auto"/>
        <w:ind w:firstLine="540"/>
        <w:jc w:val="both"/>
      </w:pPr>
      <w:r>
        <w:rPr>
          <w:sz w:val="20"/>
        </w:rPr>
        <w:t xml:space="preserve">Если спортсмен или команда не явились по вызову или снялись добровольно (кикен), решение принимается автоматически в пользу оппонента, который в этом случае не должен выполнять предварительно заявленное в данном круге ката. В этом случае победитель или команда-победитель могут использовать заявленное ката в дальнейших кругах.</w:t>
      </w:r>
    </w:p>
    <w:p>
      <w:pPr>
        <w:pStyle w:val="0"/>
        <w:spacing w:before="200" w:lineRule="auto"/>
        <w:ind w:firstLine="540"/>
        <w:jc w:val="both"/>
      </w:pPr>
      <w:r>
        <w:rPr>
          <w:sz w:val="20"/>
        </w:rPr>
        <w:t xml:space="preserve">Пояс Спортсменов должен быть красного или синего цвета согласно жеребьевке.</w:t>
      </w:r>
    </w:p>
    <w:p>
      <w:pPr>
        <w:pStyle w:val="0"/>
        <w:spacing w:before="200" w:lineRule="auto"/>
        <w:ind w:firstLine="540"/>
        <w:jc w:val="both"/>
      </w:pPr>
      <w:r>
        <w:rPr>
          <w:sz w:val="20"/>
        </w:rPr>
        <w:t xml:space="preserve">РУЧНАЯ СИСТЕМА ОЦЕНИВАНИЯ (при помощи карт). Если на спортивных соревнованиях недоступна электронная система судейства, необходимо использовать систему выставления оценок при помощи карт. Старший Судья дает сигнал свистком, Судьи поднимают карты с оценками. Как только диктор озвучит оценки, Старший Судья дает второй сигнал свистком, чтобы Судьи убрали карты. Судейская Бригада состоит из 5 или 7 Судей, назначенных Татами Менеджером или его/ее помощником.</w:t>
      </w:r>
    </w:p>
    <w:p>
      <w:pPr>
        <w:pStyle w:val="0"/>
        <w:jc w:val="both"/>
      </w:pPr>
      <w:r>
        <w:rPr>
          <w:sz w:val="20"/>
        </w:rPr>
      </w:r>
    </w:p>
    <w:bookmarkStart w:id="1162" w:name="P1162"/>
    <w:bookmarkEnd w:id="1162"/>
    <w:p>
      <w:pPr>
        <w:pStyle w:val="2"/>
        <w:outlineLvl w:val="1"/>
        <w:jc w:val="center"/>
      </w:pPr>
      <w:r>
        <w:rPr>
          <w:sz w:val="20"/>
        </w:rPr>
        <w:t xml:space="preserve">13. Медицинское обеспечение</w:t>
      </w:r>
    </w:p>
    <w:p>
      <w:pPr>
        <w:pStyle w:val="0"/>
        <w:jc w:val="both"/>
      </w:pPr>
      <w:r>
        <w:rPr>
          <w:sz w:val="20"/>
        </w:rPr>
      </w:r>
    </w:p>
    <w:p>
      <w:pPr>
        <w:pStyle w:val="0"/>
        <w:ind w:firstLine="540"/>
        <w:jc w:val="both"/>
      </w:pPr>
      <w:r>
        <w:rPr>
          <w:sz w:val="20"/>
        </w:rPr>
        <w:t xml:space="preserve">13.1. Основной этап медицинского обеспечения спортивных соревнований по виду спорта "каратэ" начинается с работы врачей в мандатной комиссии. Врачи, работающие в мандатной комиссии, проверяют документы на допуск участников к спортивным соревнованиям, при определении возрастной группы, необходимо четко руководствоваться положением о спортивном соревновании, где четко должны быть указаны возрастные и весовые параметры спортсмена. Условные допуски при отсутствии или неправильном оформлении медицинской документации не разрешаются.</w:t>
      </w:r>
    </w:p>
    <w:p>
      <w:pPr>
        <w:pStyle w:val="0"/>
        <w:spacing w:before="200" w:lineRule="auto"/>
        <w:ind w:firstLine="540"/>
        <w:jc w:val="both"/>
      </w:pPr>
      <w:r>
        <w:rPr>
          <w:sz w:val="20"/>
        </w:rPr>
        <w:t xml:space="preserve">13.2. Врач спортивных соревнований:</w:t>
      </w:r>
    </w:p>
    <w:p>
      <w:pPr>
        <w:pStyle w:val="0"/>
        <w:spacing w:before="200" w:lineRule="auto"/>
        <w:ind w:firstLine="540"/>
        <w:jc w:val="both"/>
      </w:pPr>
      <w:r>
        <w:rPr>
          <w:sz w:val="20"/>
        </w:rPr>
        <w:t xml:space="preserve">13.2.1. Осуществляет медицинское обследование в процессе спортивных соревнований и оказывает медицинскую помощь участникам спортивных соревнований.</w:t>
      </w:r>
    </w:p>
    <w:p>
      <w:pPr>
        <w:pStyle w:val="0"/>
        <w:spacing w:before="200" w:lineRule="auto"/>
        <w:ind w:firstLine="540"/>
        <w:jc w:val="both"/>
      </w:pPr>
      <w:r>
        <w:rPr>
          <w:sz w:val="20"/>
        </w:rPr>
        <w:t xml:space="preserve">13.2.2. Следит за соблюдением санитарно-гигиенических требований в местах проведения спортивных соревнований.</w:t>
      </w:r>
    </w:p>
    <w:p>
      <w:pPr>
        <w:pStyle w:val="0"/>
        <w:spacing w:before="200" w:lineRule="auto"/>
        <w:ind w:firstLine="540"/>
        <w:jc w:val="both"/>
      </w:pPr>
      <w:r>
        <w:rPr>
          <w:sz w:val="20"/>
        </w:rPr>
        <w:t xml:space="preserve">13.2.3. По окончании спортивных соревнований главный врач составляет отчет, который передает Главному Судье. В отчете должны быть сведения о количестве участников допущенных к спортивным соревнованиям, дается характеристика места проведения спортивных соревнований, указывается количество, классификация полученных травм, объем медицинской помощи. Отдельно отмечаются все случаи получения тяжелых и среднетяжелых травм. Указывается количество снятых со спортивных соревнований спортсменов по медицинским показаниям, количество госпитализированных спортсменов и причина госпитализации. Проводится анализ, даются предложения и замечания.</w:t>
      </w:r>
    </w:p>
    <w:p>
      <w:pPr>
        <w:pStyle w:val="0"/>
        <w:spacing w:before="200" w:lineRule="auto"/>
        <w:ind w:firstLine="540"/>
        <w:jc w:val="both"/>
      </w:pPr>
      <w:r>
        <w:rPr>
          <w:sz w:val="20"/>
        </w:rPr>
        <w:t xml:space="preserve">13.3. Допинг.</w:t>
      </w:r>
    </w:p>
    <w:p>
      <w:pPr>
        <w:pStyle w:val="0"/>
        <w:spacing w:before="200" w:lineRule="auto"/>
        <w:ind w:firstLine="540"/>
        <w:jc w:val="both"/>
      </w:pPr>
      <w:r>
        <w:rPr>
          <w:sz w:val="20"/>
        </w:rPr>
        <w:t xml:space="preserve">13.3.1. Все вопросы, касающиеся борьбы с применением допинга в виде спорта "каратэ", должны регламентироваться Антидопинговыми Правилами ВФК и процедурами, базирующимися на основных принципах Всемирного Антидопингового </w:t>
      </w:r>
      <w:hyperlink w:history="0" r:id="rId17" w:tooltip="Ссылка на КонсультантПлюс">
        <w:r>
          <w:rPr>
            <w:sz w:val="20"/>
            <w:color w:val="0000ff"/>
          </w:rPr>
          <w:t xml:space="preserve">Кодекса</w:t>
        </w:r>
      </w:hyperlink>
      <w:r>
        <w:rPr>
          <w:sz w:val="20"/>
        </w:rPr>
        <w:t xml:space="preserve">, разработанного Всемирным Антидопинговым Агентством (ВАДА), а также на основании документов, выпускаемых Российским Антидопинговым Агентством (РУСАДА).</w:t>
      </w:r>
    </w:p>
    <w:p>
      <w:pPr>
        <w:pStyle w:val="0"/>
        <w:spacing w:before="200" w:lineRule="auto"/>
        <w:ind w:firstLine="540"/>
        <w:jc w:val="both"/>
      </w:pPr>
      <w:r>
        <w:rPr>
          <w:sz w:val="20"/>
        </w:rPr>
        <w:t xml:space="preserve">13.3.2. Все лица (Спортсмены, Тренеры, руководители команд, врачи и другое), участвующие в спортивных соревнованиях, проводимых Федерацией, должны быть полностью осведомлены относительно процедурных правил и требований антидопингового контроля, изложенных в документах, выпускаемых РУСАДА (</w:t>
      </w:r>
      <w:hyperlink w:history="0" r:id="rId18">
        <w:r>
          <w:rPr>
            <w:sz w:val="20"/>
            <w:color w:val="0000ff"/>
          </w:rPr>
          <w:t xml:space="preserve">http://rusada.ru</w:t>
        </w:r>
      </w:hyperlink>
      <w:r>
        <w:rPr>
          <w:sz w:val="20"/>
        </w:rPr>
        <w:t xml:space="preserve">).</w:t>
      </w:r>
    </w:p>
    <w:p>
      <w:pPr>
        <w:pStyle w:val="0"/>
        <w:spacing w:before="200" w:lineRule="auto"/>
        <w:ind w:firstLine="540"/>
        <w:jc w:val="both"/>
      </w:pPr>
      <w:r>
        <w:rPr>
          <w:sz w:val="20"/>
        </w:rPr>
        <w:t xml:space="preserve">13.3.3. Употребление любых запрещенных лекарственных веществ, которые могут повлиять на выступление спортсмена, при отсутствии разрешения на их терапевтическое использование, сознательно либо иначе - категорически запрещено. Если подобное употребление имело место, спортсмен отстраняется от участия в соревновании, и это может привести к последующей дисквалификации.</w:t>
      </w:r>
    </w:p>
    <w:p>
      <w:pPr>
        <w:pStyle w:val="0"/>
        <w:spacing w:before="200" w:lineRule="auto"/>
        <w:ind w:firstLine="540"/>
        <w:jc w:val="both"/>
      </w:pPr>
      <w:r>
        <w:rPr>
          <w:sz w:val="20"/>
        </w:rPr>
        <w:t xml:space="preserve">13.4. Травмы и несчастные случаи на спортивных соревнованиях.</w:t>
      </w:r>
    </w:p>
    <w:p>
      <w:pPr>
        <w:pStyle w:val="0"/>
        <w:spacing w:before="200" w:lineRule="auto"/>
        <w:ind w:firstLine="540"/>
        <w:jc w:val="both"/>
      </w:pPr>
      <w:r>
        <w:rPr>
          <w:sz w:val="20"/>
        </w:rPr>
        <w:t xml:space="preserve">13.4.1. Кикен (или потеря способности продолжать бой) - решение принимаемое, когда участник или участники не являются по вызову на площадку, не в состоянии продолжить схватку, прерывают ее, или сняты по распоряжению рефери. Основанием для этого может послужить травма, не вызванная действиями соперника.</w:t>
      </w:r>
    </w:p>
    <w:p>
      <w:pPr>
        <w:pStyle w:val="0"/>
        <w:spacing w:before="200" w:lineRule="auto"/>
        <w:ind w:firstLine="540"/>
        <w:jc w:val="both"/>
      </w:pPr>
      <w:r>
        <w:rPr>
          <w:sz w:val="20"/>
        </w:rPr>
        <w:t xml:space="preserve">13.4.2. Если два участника травмируют друг друга одновременно, или страдают от последствий ранее полученных травм и признаны врачом спортивных соревнований неспособными продолжать бой, то победа присуждается одному из них, кто набрал к этому времени больше очков. В индивидуальных встречах, если очки равны и нет сеншу, то результат боя определяется голосованием (хантей). В командных встречах в таком случае рефери должен объявить ничью (хикиваке). Если данная ситуация возникла в решающем бою командного матча, то результат боя определяется голосованием (Хантей).</w:t>
      </w:r>
    </w:p>
    <w:p>
      <w:pPr>
        <w:pStyle w:val="0"/>
        <w:spacing w:before="200" w:lineRule="auto"/>
        <w:ind w:firstLine="540"/>
        <w:jc w:val="both"/>
      </w:pPr>
      <w:r>
        <w:rPr>
          <w:sz w:val="20"/>
        </w:rPr>
        <w:t xml:space="preserve">13.4.3. Травмированный участник, признанный врачом спортивных соревнований неспособным продолжать бой, не может снова участвовать в боях данных спортивных соревнований.</w:t>
      </w:r>
    </w:p>
    <w:p>
      <w:pPr>
        <w:pStyle w:val="0"/>
        <w:spacing w:before="200" w:lineRule="auto"/>
        <w:ind w:firstLine="540"/>
        <w:jc w:val="both"/>
      </w:pPr>
      <w:r>
        <w:rPr>
          <w:sz w:val="20"/>
        </w:rPr>
        <w:t xml:space="preserve">13.4.4. Травмированный участник, выигравший бой путем дисквалификации соперника ввиду нанесенной травмы, не допускается к дальнейшему участию в боях данных спортивные соревнованиях без разрешения врача.</w:t>
      </w:r>
    </w:p>
    <w:p>
      <w:pPr>
        <w:pStyle w:val="0"/>
        <w:spacing w:before="200" w:lineRule="auto"/>
        <w:ind w:firstLine="540"/>
        <w:jc w:val="both"/>
      </w:pPr>
      <w:r>
        <w:rPr>
          <w:sz w:val="20"/>
        </w:rPr>
        <w:t xml:space="preserve">13.4.5. Если участник получил травму, рефери обязан сразу же остановить бой и вызвать врача. Врач уполномочен только поставить диагноз и обработать травму.</w:t>
      </w:r>
    </w:p>
    <w:p>
      <w:pPr>
        <w:pStyle w:val="0"/>
        <w:spacing w:before="200" w:lineRule="auto"/>
        <w:ind w:firstLine="540"/>
        <w:jc w:val="both"/>
      </w:pPr>
      <w:r>
        <w:rPr>
          <w:sz w:val="20"/>
        </w:rPr>
        <w:t xml:space="preserve">13.4.6. Участнику, получившему травму в ходе боя, может оказываться медицинская помощь не более трех минут. Если медицинская помощь не завершена в допустимое время, рефери принимает решение, должен ли данный участник быть признан неспособным продолжать бой или необходимо добавить время для оказания медицинской помощи.</w:t>
      </w:r>
    </w:p>
    <w:p>
      <w:pPr>
        <w:pStyle w:val="0"/>
        <w:spacing w:before="200" w:lineRule="auto"/>
        <w:ind w:firstLine="540"/>
        <w:jc w:val="both"/>
      </w:pPr>
      <w:r>
        <w:rPr>
          <w:sz w:val="20"/>
        </w:rPr>
        <w:t xml:space="preserve">13.4.7. Любой участник, который упал, брошен, или сбит с ног, и не смог полностью выпрямиться на ногах в течение десяти секунд, признается неспособным продолжать бой и автоматически снимается с поединков в весовой категории и командных спортивных соревнованиях на данном турнире. В случае если спортсмен упал, брошен или сбит с ног и не выпрямился на ногах немедленно, рефери должен подозвать врача и начать отсчет времени десяти секунд, показывая отсчет пальцами руки. По окончании 10 секунд рефери делает жест торимасэн. Во всех случаях, когда был включен отсчет 10 секунд, должен быть вызван доктор для проверки состояния Спортсмена. Для инцидентов, подпадающих под действие правила 10 секунд, состояние Спортсмена может быть проверено на татами.</w:t>
      </w:r>
    </w:p>
    <w:p>
      <w:pPr>
        <w:pStyle w:val="0"/>
        <w:spacing w:before="200" w:lineRule="auto"/>
        <w:ind w:firstLine="540"/>
        <w:jc w:val="both"/>
      </w:pPr>
      <w:r>
        <w:rPr>
          <w:sz w:val="20"/>
        </w:rPr>
        <w:t xml:space="preserve">Пояснения к </w:t>
      </w:r>
      <w:hyperlink w:history="0" w:anchor="P1162" w:tooltip="13. Медицинское обеспечение">
        <w:r>
          <w:rPr>
            <w:sz w:val="20"/>
            <w:color w:val="0000ff"/>
          </w:rPr>
          <w:t xml:space="preserve">части 13</w:t>
        </w:r>
      </w:hyperlink>
      <w:r>
        <w:rPr>
          <w:sz w:val="20"/>
        </w:rPr>
        <w:t xml:space="preserve">. Медицинское обеспечение:</w:t>
      </w:r>
    </w:p>
    <w:p>
      <w:pPr>
        <w:pStyle w:val="0"/>
        <w:spacing w:before="200" w:lineRule="auto"/>
        <w:ind w:firstLine="540"/>
        <w:jc w:val="both"/>
      </w:pPr>
      <w:r>
        <w:rPr>
          <w:sz w:val="20"/>
        </w:rPr>
        <w:t xml:space="preserve">Когда врач объявляет спортсмена неспособным продолжать бой, соответствующая запись должна быть сделана в карточке участника. Степень травмы должна быть зафиксирована так, чтобы это было ясно другим судейским бригадам.</w:t>
      </w:r>
    </w:p>
    <w:p>
      <w:pPr>
        <w:pStyle w:val="0"/>
        <w:spacing w:before="200" w:lineRule="auto"/>
        <w:ind w:firstLine="540"/>
        <w:jc w:val="both"/>
      </w:pPr>
      <w:r>
        <w:rPr>
          <w:sz w:val="20"/>
        </w:rPr>
        <w:t xml:space="preserve">Участник может победить ввиду дисквалификации оппонента из-за накопившихся небольших нарушений. При этом победитель не получил значительной травмы.</w:t>
      </w:r>
    </w:p>
    <w:p>
      <w:pPr>
        <w:pStyle w:val="0"/>
        <w:spacing w:before="200" w:lineRule="auto"/>
        <w:ind w:firstLine="540"/>
        <w:jc w:val="both"/>
      </w:pPr>
      <w:r>
        <w:rPr>
          <w:sz w:val="20"/>
        </w:rPr>
        <w:t xml:space="preserve">Если спортсмен травмирован и нуждается в медицинской помощи, рефери должен вызвать врача поднятием руки и командой голосом "Доктор!".</w:t>
      </w:r>
    </w:p>
    <w:p>
      <w:pPr>
        <w:pStyle w:val="0"/>
        <w:spacing w:before="200" w:lineRule="auto"/>
        <w:ind w:firstLine="540"/>
        <w:jc w:val="both"/>
      </w:pPr>
      <w:r>
        <w:rPr>
          <w:sz w:val="20"/>
        </w:rPr>
        <w:t xml:space="preserve">Если физически это возможно, травмированный участник должен быть выведен за татами для проверки его состояния и оказания врачом медицинской помощи.</w:t>
      </w:r>
    </w:p>
    <w:p>
      <w:pPr>
        <w:pStyle w:val="0"/>
        <w:spacing w:before="200" w:lineRule="auto"/>
        <w:ind w:firstLine="540"/>
        <w:jc w:val="both"/>
      </w:pPr>
      <w:r>
        <w:rPr>
          <w:sz w:val="20"/>
        </w:rPr>
        <w:t xml:space="preserve">Врач обязан давать рекомендации по безопасности, только если они касаются правильного медицинского обеспечения для данного травмированного участника.</w:t>
      </w:r>
    </w:p>
    <w:p>
      <w:pPr>
        <w:pStyle w:val="0"/>
        <w:spacing w:before="200" w:lineRule="auto"/>
        <w:ind w:firstLine="540"/>
        <w:jc w:val="both"/>
      </w:pPr>
      <w:r>
        <w:rPr>
          <w:sz w:val="20"/>
        </w:rPr>
        <w:t xml:space="preserve">Судейская бригада определяет победителя в ситуациях вынесения "Кикен", "Хансоку" или "Сикаку" </w:t>
      </w:r>
      <w:hyperlink w:history="0" w:anchor="P1397" w:tooltip="ЗНАКИ СУДЬИ-СЕКРЕТАРЯ">
        <w:r>
          <w:rPr>
            <w:sz w:val="20"/>
            <w:color w:val="0000ff"/>
          </w:rPr>
          <w:t xml:space="preserve">(Приложение N 3)</w:t>
        </w:r>
      </w:hyperlink>
      <w:r>
        <w:rPr>
          <w:sz w:val="20"/>
        </w:rPr>
        <w:t xml:space="preserve">.</w:t>
      </w:r>
    </w:p>
    <w:p>
      <w:pPr>
        <w:pStyle w:val="0"/>
        <w:jc w:val="both"/>
      </w:pPr>
      <w:r>
        <w:rPr>
          <w:sz w:val="20"/>
        </w:rPr>
      </w:r>
    </w:p>
    <w:p>
      <w:pPr>
        <w:pStyle w:val="2"/>
        <w:outlineLvl w:val="1"/>
        <w:jc w:val="center"/>
      </w:pPr>
      <w:r>
        <w:rPr>
          <w:sz w:val="20"/>
        </w:rPr>
        <w:t xml:space="preserve">14. Использование видеоконтроля для весовых категорий,</w:t>
      </w:r>
    </w:p>
    <w:p>
      <w:pPr>
        <w:pStyle w:val="2"/>
        <w:jc w:val="center"/>
      </w:pPr>
      <w:r>
        <w:rPr>
          <w:sz w:val="20"/>
        </w:rPr>
        <w:t xml:space="preserve">командных спортивных соревнований</w:t>
      </w:r>
    </w:p>
    <w:p>
      <w:pPr>
        <w:pStyle w:val="0"/>
        <w:jc w:val="both"/>
      </w:pPr>
      <w:r>
        <w:rPr>
          <w:sz w:val="20"/>
        </w:rPr>
      </w:r>
    </w:p>
    <w:p>
      <w:pPr>
        <w:pStyle w:val="0"/>
        <w:ind w:firstLine="540"/>
        <w:jc w:val="both"/>
      </w:pPr>
      <w:r>
        <w:rPr>
          <w:sz w:val="20"/>
        </w:rPr>
        <w:t xml:space="preserve">При применении видеоконтроля Тренерам даются карточки или электронные устройства, которые могут быть использованы в ситуации, когда судьи, по мнению тренера, пропустили балл его Спортсмена.</w:t>
      </w:r>
    </w:p>
    <w:p>
      <w:pPr>
        <w:pStyle w:val="0"/>
        <w:spacing w:before="200" w:lineRule="auto"/>
        <w:ind w:firstLine="540"/>
        <w:jc w:val="both"/>
      </w:pPr>
      <w:r>
        <w:rPr>
          <w:sz w:val="20"/>
        </w:rPr>
        <w:t xml:space="preserve">Контролер видеоповтора, назначенный Заместителем Главного Судьи или Главным Судьей, имеющий квалификационную категорию "спортивный судья всероссийской категории", должен проверить видеозапись и может изменить решение судейской бригады.</w:t>
      </w:r>
    </w:p>
    <w:p>
      <w:pPr>
        <w:pStyle w:val="0"/>
        <w:spacing w:before="200" w:lineRule="auto"/>
        <w:ind w:firstLine="540"/>
        <w:jc w:val="both"/>
      </w:pPr>
      <w:r>
        <w:rPr>
          <w:sz w:val="20"/>
        </w:rPr>
        <w:t xml:space="preserve">Если в результате проверки видеозаписи запрос был удовлетворен и должна быть присуждена оценка, то карточка остается у Тренера и рефери должен объявить пересмотренное решение. Если протест отклонен, то карточка должна быть отобрана до окончания поединка и Тренер потеряет возможность протестов для данного спортсмена до окончания поединков в подгруппе.</w:t>
      </w:r>
    </w:p>
    <w:p>
      <w:pPr>
        <w:pStyle w:val="0"/>
        <w:spacing w:before="200" w:lineRule="auto"/>
        <w:ind w:firstLine="540"/>
        <w:jc w:val="both"/>
      </w:pPr>
      <w:r>
        <w:rPr>
          <w:sz w:val="20"/>
        </w:rPr>
        <w:t xml:space="preserve">При обычной системе спортивных соревнований с утешительными поединками Тренер может получить только одну карту для видеоповтора в отборочных поединках, далее Тренер получает по одной карте для видеоповтора в полуфинальных и финальных поединках и одну карту в утешительных поединках.</w:t>
      </w:r>
    </w:p>
    <w:p>
      <w:pPr>
        <w:pStyle w:val="0"/>
        <w:spacing w:before="200" w:lineRule="auto"/>
        <w:ind w:firstLine="540"/>
        <w:jc w:val="both"/>
      </w:pPr>
      <w:r>
        <w:rPr>
          <w:sz w:val="20"/>
        </w:rPr>
        <w:t xml:space="preserve">На спортивных соревнованиях с использованием круговой системы, когда в группах по 4 Спортсмена, Тренер получает по одной карте для каждого участника в отборочных поединках, по одной карте для каждого участника в четвертьфинальных, полуфинальных и любых поединках за медали.</w:t>
      </w:r>
    </w:p>
    <w:p>
      <w:pPr>
        <w:pStyle w:val="0"/>
        <w:spacing w:before="200" w:lineRule="auto"/>
        <w:ind w:firstLine="540"/>
        <w:jc w:val="both"/>
      </w:pPr>
      <w:r>
        <w:rPr>
          <w:sz w:val="20"/>
        </w:rPr>
        <w:t xml:space="preserve">Процедура видеопросмотра начинается, как только Тренер поднял карту для видеоповтора (вручную или при помощи электронного устройства), заявляя тем самым, что Судьи пропустили оценку его/ее Спортсмену. Тренер запрашивает видеоповтор, если, по его мнению, должна быть оценка. Если Тренер нажал кнопку на джойстике, но сразу же осознал свою ошибку, установленная процедура запущена, и Бригада видеоповтора выполнит свои функции.</w:t>
      </w:r>
    </w:p>
    <w:p>
      <w:pPr>
        <w:pStyle w:val="0"/>
        <w:spacing w:before="200" w:lineRule="auto"/>
        <w:ind w:firstLine="540"/>
        <w:jc w:val="both"/>
      </w:pPr>
      <w:r>
        <w:rPr>
          <w:sz w:val="20"/>
        </w:rPr>
        <w:t xml:space="preserve">Если Спортсмен считает, что возникла ситуация, требующая запрос на видеоповтор, он может сигнализировать об этом Тренеру таким образом, чтобы не мешать ходу поединка.</w:t>
      </w:r>
    </w:p>
    <w:p>
      <w:pPr>
        <w:pStyle w:val="0"/>
        <w:spacing w:before="200" w:lineRule="auto"/>
        <w:ind w:firstLine="540"/>
        <w:jc w:val="both"/>
      </w:pPr>
      <w:r>
        <w:rPr>
          <w:sz w:val="20"/>
        </w:rPr>
        <w:t xml:space="preserve">Тренер может запросить видеоповтор, если считает, что Судьи вынесли Спортсмену меньшую оценку, так как, по мнению Тренера, выполненная техника заслуживает более высокую оценку.</w:t>
      </w:r>
    </w:p>
    <w:p>
      <w:pPr>
        <w:pStyle w:val="0"/>
        <w:spacing w:before="200" w:lineRule="auto"/>
        <w:ind w:firstLine="540"/>
        <w:jc w:val="both"/>
      </w:pPr>
      <w:r>
        <w:rPr>
          <w:sz w:val="20"/>
        </w:rPr>
        <w:t xml:space="preserve">Контролер видеоповтора присуждает баллы, если он согласен с тем, что Спортсмен, в отношении которого был подан запрос, действительно должен получить запрашиваемую оценку, то есть он провел оцениваемое действие раньше или одновременно с другим Спортсменом.</w:t>
      </w:r>
    </w:p>
    <w:p>
      <w:pPr>
        <w:pStyle w:val="0"/>
        <w:spacing w:before="200" w:lineRule="auto"/>
        <w:ind w:firstLine="540"/>
        <w:jc w:val="both"/>
      </w:pPr>
      <w:r>
        <w:rPr>
          <w:sz w:val="20"/>
        </w:rPr>
        <w:t xml:space="preserve">Исключением может быть ситуация, когда боковые Судьи не вынесли оценку ни одному из Спортсменов, только один Тренер запрашивает видеоповтор, у второго Тренера нет карты для видеоповтора или у него нет оснований для запроса видеоповтора. В каждом из этих случаев будет рассматриваться техника/действие только того Спортсмена, чей Тренер запросил видеоповтор.</w:t>
      </w:r>
    </w:p>
    <w:p>
      <w:pPr>
        <w:pStyle w:val="0"/>
        <w:spacing w:before="200" w:lineRule="auto"/>
        <w:ind w:firstLine="540"/>
        <w:jc w:val="both"/>
      </w:pPr>
      <w:r>
        <w:rPr>
          <w:sz w:val="20"/>
        </w:rPr>
        <w:t xml:space="preserve">Во время видео-просмотра контролер видеоповтора оценивает видео, начиная с 6-й секунды до момента остановки поединка с запрашиваемым действием. Отрезок записи может быть увеличен (более 6-и секунд до начала оспариваемого момента), если это необходимо для принятия лучшего возможного решения.</w:t>
      </w:r>
    </w:p>
    <w:p>
      <w:pPr>
        <w:pStyle w:val="0"/>
        <w:spacing w:before="200" w:lineRule="auto"/>
        <w:ind w:firstLine="540"/>
        <w:jc w:val="both"/>
      </w:pPr>
      <w:r>
        <w:rPr>
          <w:sz w:val="20"/>
        </w:rPr>
        <w:t xml:space="preserve">Если во время просмотра записи стало очевидно, что Спортсмен провел более одного оцениваемого действия за время данного просматриваемого эпизода, присуждается наивысшая оценка.</w:t>
      </w:r>
    </w:p>
    <w:p>
      <w:pPr>
        <w:pStyle w:val="0"/>
        <w:spacing w:before="200" w:lineRule="auto"/>
        <w:ind w:firstLine="540"/>
        <w:jc w:val="both"/>
      </w:pPr>
      <w:r>
        <w:rPr>
          <w:sz w:val="20"/>
        </w:rPr>
        <w:t xml:space="preserve">Если оба Тренера одновременно запрашивают видеоповтор, Контролер видеоповтора должен присудить оценку только тому Спортсмену, кто первым выполнил действие на оценку. Исключением может быть оцениваемые действия, выполненные Спортсменами одновременно, в этом случае оба Спортсмена получают оценки.</w:t>
      </w:r>
    </w:p>
    <w:p>
      <w:pPr>
        <w:pStyle w:val="0"/>
        <w:spacing w:before="200" w:lineRule="auto"/>
        <w:ind w:firstLine="540"/>
        <w:jc w:val="both"/>
      </w:pPr>
      <w:r>
        <w:rPr>
          <w:sz w:val="20"/>
        </w:rPr>
        <w:t xml:space="preserve">Если Тренер поднял карту на запрос видеоповтора, и другой Тренер намерен сделать запрос на то же самое действие, то другой Тренер должен поднять карту до начала просмотра эпизода (до начала работы Бригады видеоповтора), чтобы сохранить право на запрос видеоповтора данного действия. Необходимо помнить, что жест рефери считается началом видео просмотра.</w:t>
      </w:r>
    </w:p>
    <w:p>
      <w:pPr>
        <w:pStyle w:val="0"/>
        <w:spacing w:before="200" w:lineRule="auto"/>
        <w:ind w:firstLine="540"/>
        <w:jc w:val="both"/>
      </w:pPr>
      <w:r>
        <w:rPr>
          <w:sz w:val="20"/>
        </w:rPr>
        <w:t xml:space="preserve">Если запрос удовлетворен, поднимают красную или синюю карту с цифрой 3 для ИППОН, цифрой 2 для ВАЗАРИ или цифрой 1 для ЮКО. Затем рефери присуждает оценку в обычном порядке. Если запрос не удовлетворен, Тренер теряет право на запрос видеоповтора до конца поединка.</w:t>
      </w:r>
    </w:p>
    <w:p>
      <w:pPr>
        <w:pStyle w:val="0"/>
        <w:spacing w:before="200" w:lineRule="auto"/>
        <w:ind w:firstLine="540"/>
        <w:jc w:val="both"/>
      </w:pPr>
      <w:r>
        <w:rPr>
          <w:sz w:val="20"/>
        </w:rPr>
        <w:t xml:space="preserve">Контролер видеоповтора не имеет права отменять любое решение боковых Судей, за исключением преимущества первого балла СЕНШУ.</w:t>
      </w:r>
    </w:p>
    <w:p>
      <w:pPr>
        <w:pStyle w:val="0"/>
        <w:spacing w:before="200" w:lineRule="auto"/>
        <w:ind w:firstLine="540"/>
        <w:jc w:val="both"/>
      </w:pPr>
      <w:r>
        <w:rPr>
          <w:sz w:val="20"/>
        </w:rPr>
        <w:t xml:space="preserve">Если из-за технических условий (угол обзора камеры) невозможно рассмотреть запрашиваемое действие, Контролер видеоповтора показывает жест, который ранее использовался для МИЕНАЙ (кончиками пальцев рук закрывает оба глаза). Тренер сохраняет карту. Если в результате технических проблем (электричество, неисправности камеры или компьютера, и так далее) невозможно проанализировать видео и принять решение, должна последовать та же процедура. Тренер сохраняет карту.</w:t>
      </w:r>
    </w:p>
    <w:p>
      <w:pPr>
        <w:pStyle w:val="0"/>
        <w:spacing w:before="200" w:lineRule="auto"/>
        <w:ind w:firstLine="540"/>
        <w:jc w:val="both"/>
      </w:pPr>
      <w:r>
        <w:rPr>
          <w:sz w:val="20"/>
        </w:rPr>
        <w:t xml:space="preserve">Если Тренер запросил видеоповтор, но, по мнению рефери, выполненная техника была бесконтрольной или с превышением контакта/слишком жесткой, Спортсмену выносится предупреждение или наказание. Тренер сохраняет карту.</w:t>
      </w:r>
    </w:p>
    <w:p>
      <w:pPr>
        <w:pStyle w:val="0"/>
        <w:spacing w:before="200" w:lineRule="auto"/>
        <w:ind w:firstLine="540"/>
        <w:jc w:val="both"/>
      </w:pPr>
      <w:r>
        <w:rPr>
          <w:sz w:val="20"/>
        </w:rPr>
        <w:t xml:space="preserve">Использование видеоповторов на спортивных соревнованиях фиксируется в Положении о спортивных соревнованиях, с согласования Главного Судьи спортивных соревнований.</w:t>
      </w:r>
    </w:p>
    <w:p>
      <w:pPr>
        <w:pStyle w:val="0"/>
        <w:jc w:val="both"/>
      </w:pPr>
      <w:r>
        <w:rPr>
          <w:sz w:val="20"/>
        </w:rPr>
      </w:r>
    </w:p>
    <w:p>
      <w:pPr>
        <w:pStyle w:val="2"/>
        <w:outlineLvl w:val="1"/>
        <w:jc w:val="center"/>
      </w:pPr>
      <w:r>
        <w:rPr>
          <w:sz w:val="20"/>
        </w:rPr>
        <w:t xml:space="preserve">15. Вспомогательный персонал спортивных соревнований</w:t>
      </w:r>
    </w:p>
    <w:p>
      <w:pPr>
        <w:pStyle w:val="0"/>
        <w:jc w:val="both"/>
      </w:pPr>
      <w:r>
        <w:rPr>
          <w:sz w:val="20"/>
        </w:rPr>
      </w:r>
    </w:p>
    <w:p>
      <w:pPr>
        <w:pStyle w:val="0"/>
        <w:ind w:firstLine="540"/>
        <w:jc w:val="both"/>
      </w:pPr>
      <w:r>
        <w:rPr>
          <w:sz w:val="20"/>
        </w:rPr>
        <w:t xml:space="preserve">15.1. К вспомогательному персоналу относятся:</w:t>
      </w:r>
    </w:p>
    <w:p>
      <w:pPr>
        <w:pStyle w:val="0"/>
        <w:spacing w:before="200" w:lineRule="auto"/>
        <w:ind w:firstLine="540"/>
        <w:jc w:val="both"/>
      </w:pPr>
      <w:r>
        <w:rPr>
          <w:sz w:val="20"/>
        </w:rPr>
        <w:t xml:space="preserve">врачи, медицинские сестры;</w:t>
      </w:r>
    </w:p>
    <w:p>
      <w:pPr>
        <w:pStyle w:val="0"/>
        <w:spacing w:before="200" w:lineRule="auto"/>
        <w:ind w:firstLine="540"/>
        <w:jc w:val="both"/>
      </w:pPr>
      <w:r>
        <w:rPr>
          <w:sz w:val="20"/>
        </w:rPr>
        <w:t xml:space="preserve">комендант спортивных соревнований;</w:t>
      </w:r>
    </w:p>
    <w:p>
      <w:pPr>
        <w:pStyle w:val="0"/>
        <w:spacing w:before="200" w:lineRule="auto"/>
        <w:ind w:firstLine="540"/>
        <w:jc w:val="both"/>
      </w:pPr>
      <w:r>
        <w:rPr>
          <w:sz w:val="20"/>
        </w:rPr>
        <w:t xml:space="preserve">работники технических служб (специалисты по электронным табло, компьютерам, видеокамерам, радисты, рабочие, уборщики и другое).</w:t>
      </w:r>
    </w:p>
    <w:p>
      <w:pPr>
        <w:pStyle w:val="0"/>
        <w:spacing w:before="200" w:lineRule="auto"/>
        <w:ind w:firstLine="540"/>
        <w:jc w:val="both"/>
      </w:pPr>
      <w:r>
        <w:rPr>
          <w:sz w:val="20"/>
        </w:rPr>
        <w:t xml:space="preserve">15.2. Комендант спортивных соревнований отвечает:</w:t>
      </w:r>
    </w:p>
    <w:p>
      <w:pPr>
        <w:pStyle w:val="0"/>
        <w:spacing w:before="200" w:lineRule="auto"/>
        <w:ind w:firstLine="540"/>
        <w:jc w:val="both"/>
      </w:pPr>
      <w:r>
        <w:rPr>
          <w:sz w:val="20"/>
        </w:rPr>
        <w:t xml:space="preserve">за своевременную подготовку и торжественное оформление мест спортивных соревнований, безопасность, размещение и обслуживание участников и зрителей, техническое оснащение (звук, свет и так далее), поддержание порядка во время спортивных соревнований, а также обеспечивает все необходимые мероприятия по указаниям Главного Судьи;</w:t>
      </w:r>
    </w:p>
    <w:p>
      <w:pPr>
        <w:pStyle w:val="0"/>
        <w:spacing w:before="200" w:lineRule="auto"/>
        <w:ind w:firstLine="540"/>
        <w:jc w:val="both"/>
      </w:pPr>
      <w:r>
        <w:rPr>
          <w:sz w:val="20"/>
        </w:rPr>
        <w:t xml:space="preserve">за подготовку и пригодность к использованию специального оборудования и инвентаря для проведения спортивных соревнований в соответствии с настоящими Правилами.</w:t>
      </w:r>
    </w:p>
    <w:p>
      <w:pPr>
        <w:pStyle w:val="0"/>
        <w:jc w:val="both"/>
      </w:pPr>
      <w:r>
        <w:rPr>
          <w:sz w:val="20"/>
        </w:rPr>
      </w:r>
    </w:p>
    <w:p>
      <w:pPr>
        <w:pStyle w:val="2"/>
        <w:outlineLvl w:val="1"/>
        <w:jc w:val="center"/>
      </w:pPr>
      <w:r>
        <w:rPr>
          <w:sz w:val="20"/>
        </w:rPr>
        <w:t xml:space="preserve">16. Заявочный взнос</w:t>
      </w:r>
    </w:p>
    <w:p>
      <w:pPr>
        <w:pStyle w:val="0"/>
        <w:jc w:val="both"/>
      </w:pPr>
      <w:r>
        <w:rPr>
          <w:sz w:val="20"/>
        </w:rPr>
      </w:r>
    </w:p>
    <w:p>
      <w:pPr>
        <w:pStyle w:val="0"/>
        <w:ind w:firstLine="540"/>
        <w:jc w:val="both"/>
      </w:pPr>
      <w:r>
        <w:rPr>
          <w:sz w:val="20"/>
        </w:rPr>
        <w:t xml:space="preserve">16.1. Федерация, как организатор чемпионатов и первенств России, Кубков России, всероссийских, межрегиональных спортивных соревнований вправе устанавливать заявочные взносы в целях проведения спортивных соревнований. Размер взноса определяется решением Президиума Федерации, но не более (в руб.): для спортсменов без ограничения верхней границы возраста - 2000; для спортсменов с ограничением верхней границы возраста - 1500; для ката-группа - 2500; для командных спортивных соревнований - 3000 (за команду).</w:t>
      </w:r>
    </w:p>
    <w:p>
      <w:pPr>
        <w:pStyle w:val="0"/>
        <w:spacing w:before="200" w:lineRule="auto"/>
        <w:ind w:firstLine="540"/>
        <w:jc w:val="both"/>
      </w:pPr>
      <w:r>
        <w:rPr>
          <w:sz w:val="20"/>
        </w:rPr>
        <w:t xml:space="preserve">Также местные проводящие стороны вправе устанавливать стартовые взносы при согласовании с Федерацией.</w:t>
      </w:r>
    </w:p>
    <w:p>
      <w:pPr>
        <w:pStyle w:val="0"/>
        <w:jc w:val="both"/>
      </w:pPr>
      <w:r>
        <w:rPr>
          <w:sz w:val="20"/>
        </w:rPr>
      </w:r>
    </w:p>
    <w:p>
      <w:pPr>
        <w:pStyle w:val="2"/>
        <w:outlineLvl w:val="1"/>
        <w:jc w:val="center"/>
      </w:pPr>
      <w:r>
        <w:rPr>
          <w:sz w:val="20"/>
        </w:rPr>
        <w:t xml:space="preserve">17. Комиссия по допуску участников</w:t>
      </w:r>
    </w:p>
    <w:p>
      <w:pPr>
        <w:pStyle w:val="0"/>
        <w:jc w:val="both"/>
      </w:pPr>
      <w:r>
        <w:rPr>
          <w:sz w:val="20"/>
        </w:rPr>
      </w:r>
    </w:p>
    <w:p>
      <w:pPr>
        <w:pStyle w:val="0"/>
        <w:ind w:firstLine="540"/>
        <w:jc w:val="both"/>
      </w:pPr>
      <w:r>
        <w:rPr>
          <w:sz w:val="20"/>
        </w:rPr>
        <w:t xml:space="preserve">17.1. Допуск участников осуществляется комиссией по допуску к спортивным соревнованиям (далее - Комиссия).</w:t>
      </w:r>
    </w:p>
    <w:p>
      <w:pPr>
        <w:pStyle w:val="0"/>
        <w:spacing w:before="200" w:lineRule="auto"/>
        <w:ind w:firstLine="540"/>
        <w:jc w:val="both"/>
      </w:pPr>
      <w:r>
        <w:rPr>
          <w:sz w:val="20"/>
        </w:rPr>
        <w:t xml:space="preserve">В Комиссию входят:</w:t>
      </w:r>
    </w:p>
    <w:p>
      <w:pPr>
        <w:pStyle w:val="0"/>
        <w:spacing w:before="200" w:lineRule="auto"/>
        <w:ind w:firstLine="540"/>
        <w:jc w:val="both"/>
      </w:pPr>
      <w:r>
        <w:rPr>
          <w:sz w:val="20"/>
        </w:rPr>
        <w:t xml:space="preserve">Главный Судья или его заместитель (председатель комиссии);</w:t>
      </w:r>
    </w:p>
    <w:p>
      <w:pPr>
        <w:pStyle w:val="0"/>
        <w:spacing w:before="200" w:lineRule="auto"/>
        <w:ind w:firstLine="540"/>
        <w:jc w:val="both"/>
      </w:pPr>
      <w:r>
        <w:rPr>
          <w:sz w:val="20"/>
        </w:rPr>
        <w:t xml:space="preserve">технический делегат (член оргкомитета Федерации);</w:t>
      </w:r>
    </w:p>
    <w:p>
      <w:pPr>
        <w:pStyle w:val="0"/>
        <w:spacing w:before="200" w:lineRule="auto"/>
        <w:ind w:firstLine="540"/>
        <w:jc w:val="both"/>
      </w:pPr>
      <w:r>
        <w:rPr>
          <w:sz w:val="20"/>
        </w:rPr>
        <w:t xml:space="preserve">Главный секретарь или его заместитель;</w:t>
      </w:r>
    </w:p>
    <w:p>
      <w:pPr>
        <w:pStyle w:val="0"/>
        <w:spacing w:before="200" w:lineRule="auto"/>
        <w:ind w:firstLine="540"/>
        <w:jc w:val="both"/>
      </w:pPr>
      <w:r>
        <w:rPr>
          <w:sz w:val="20"/>
        </w:rPr>
        <w:t xml:space="preserve">врач спортивных соревнований;</w:t>
      </w:r>
    </w:p>
    <w:p>
      <w:pPr>
        <w:pStyle w:val="0"/>
        <w:spacing w:before="200" w:lineRule="auto"/>
        <w:ind w:firstLine="540"/>
        <w:jc w:val="both"/>
      </w:pPr>
      <w:r>
        <w:rPr>
          <w:sz w:val="20"/>
        </w:rPr>
        <w:t xml:space="preserve">представитель организации, проводящей спортивные соревнования.</w:t>
      </w:r>
    </w:p>
    <w:p>
      <w:pPr>
        <w:pStyle w:val="0"/>
        <w:spacing w:before="200" w:lineRule="auto"/>
        <w:ind w:firstLine="540"/>
        <w:jc w:val="both"/>
      </w:pPr>
      <w:r>
        <w:rPr>
          <w:sz w:val="20"/>
        </w:rPr>
        <w:t xml:space="preserve">17.2. Члены Комиссии проверяют заявки и документы участников.</w:t>
      </w:r>
    </w:p>
    <w:p>
      <w:pPr>
        <w:pStyle w:val="0"/>
        <w:spacing w:before="200" w:lineRule="auto"/>
        <w:ind w:firstLine="540"/>
        <w:jc w:val="both"/>
      </w:pPr>
      <w:r>
        <w:rPr>
          <w:sz w:val="20"/>
        </w:rPr>
        <w:t xml:space="preserve">Ответственность за допуск участников несут председатель комиссии и представитель Федерации или спортивной организации, проводящей спортивные соревнования.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both"/>
      </w:pPr>
      <w:r>
        <w:rPr>
          <w:sz w:val="20"/>
        </w:rPr>
      </w:r>
    </w:p>
    <w:bookmarkStart w:id="1245" w:name="P1245"/>
    <w:bookmarkEnd w:id="1245"/>
    <w:p>
      <w:pPr>
        <w:pStyle w:val="2"/>
        <w:jc w:val="center"/>
      </w:pPr>
      <w:r>
        <w:rPr>
          <w:sz w:val="20"/>
        </w:rPr>
        <w:t xml:space="preserve">ЖЕСТЫ РЕФЕРИ И СУДЕЙ</w:t>
      </w:r>
    </w:p>
    <w:p>
      <w:pPr>
        <w:pStyle w:val="0"/>
        <w:jc w:val="both"/>
      </w:pPr>
      <w:r>
        <w:rPr>
          <w:sz w:val="20"/>
        </w:rPr>
      </w:r>
    </w:p>
    <w:tbl>
      <w:tblPr>
        <w:tblInd w:w="0" w:type="dxa"/>
        <w:tblLayout w:type="fixed"/>
        <w:tblCellMar>
          <w:top w:w="102" w:type="dxa"/>
          <w:left w:w="62" w:type="dxa"/>
          <w:bottom w:w="102" w:type="dxa"/>
          <w:right w:w="62" w:type="dxa"/>
        </w:tblCellMar>
      </w:tblPr>
      <w:tblGrid>
        <w:gridCol w:w="1814"/>
        <w:gridCol w:w="340"/>
        <w:gridCol w:w="1474"/>
        <w:gridCol w:w="680"/>
        <w:gridCol w:w="907"/>
        <w:gridCol w:w="1361"/>
        <w:gridCol w:w="396"/>
        <w:gridCol w:w="2098"/>
      </w:tblGrid>
      <w:tr>
        <w:tc>
          <w:tcPr>
            <w:gridSpan w:val="3"/>
            <w:tcW w:w="3628" w:type="dxa"/>
            <w:vAlign w:val="center"/>
            <w:tcBorders>
              <w:top w:val="nil"/>
              <w:left w:val="nil"/>
              <w:bottom w:val="nil"/>
              <w:right w:val="nil"/>
            </w:tcBorders>
          </w:tcPr>
          <w:p>
            <w:pPr>
              <w:pStyle w:val="0"/>
              <w:jc w:val="center"/>
            </w:pPr>
            <w:r>
              <w:rPr>
                <w:position w:val="-79"/>
              </w:rPr>
              <w:drawing>
                <wp:inline distT="0" distB="0" distL="0" distR="0">
                  <wp:extent cx="762000" cy="11341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0" cy="1134110"/>
                          </a:xfrm>
                          <a:prstGeom prst="rect">
                            <a:avLst/>
                          </a:prstGeom>
                          <a:noFill/>
                          <a:ln>
                            <a:noFill/>
                          </a:ln>
                        </pic:spPr>
                      </pic:pic>
                    </a:graphicData>
                  </a:graphic>
                </wp:inline>
              </w:drawing>
            </w:r>
          </w:p>
        </w:tc>
        <w:tc>
          <w:tcPr>
            <w:gridSpan w:val="3"/>
            <w:tcW w:w="2948" w:type="dxa"/>
            <w:vAlign w:val="center"/>
            <w:tcBorders>
              <w:top w:val="nil"/>
              <w:left w:val="nil"/>
              <w:bottom w:val="nil"/>
              <w:right w:val="nil"/>
            </w:tcBorders>
          </w:tcPr>
          <w:p>
            <w:pPr>
              <w:pStyle w:val="0"/>
              <w:jc w:val="center"/>
            </w:pPr>
            <w:r>
              <w:rPr>
                <w:position w:val="-80"/>
              </w:rPr>
              <w:drawing>
                <wp:inline distT="0" distB="0" distL="0" distR="0">
                  <wp:extent cx="487680" cy="11518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487680" cy="1151890"/>
                          </a:xfrm>
                          <a:prstGeom prst="rect">
                            <a:avLst/>
                          </a:prstGeom>
                          <a:noFill/>
                          <a:ln>
                            <a:noFill/>
                          </a:ln>
                        </pic:spPr>
                      </pic:pic>
                    </a:graphicData>
                  </a:graphic>
                </wp:inline>
              </w:drawing>
            </w:r>
          </w:p>
        </w:tc>
        <w:tc>
          <w:tcPr>
            <w:gridSpan w:val="2"/>
            <w:tcW w:w="2494" w:type="dxa"/>
            <w:vAlign w:val="center"/>
            <w:tcBorders>
              <w:top w:val="nil"/>
              <w:left w:val="nil"/>
              <w:bottom w:val="nil"/>
              <w:right w:val="nil"/>
            </w:tcBorders>
          </w:tcPr>
          <w:p>
            <w:pPr>
              <w:pStyle w:val="0"/>
              <w:jc w:val="center"/>
            </w:pPr>
            <w:r>
              <w:rPr>
                <w:position w:val="-83"/>
              </w:rPr>
              <w:drawing>
                <wp:inline distT="0" distB="0" distL="0" distR="0">
                  <wp:extent cx="410845" cy="1182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410845" cy="1182370"/>
                          </a:xfrm>
                          <a:prstGeom prst="rect">
                            <a:avLst/>
                          </a:prstGeom>
                          <a:noFill/>
                          <a:ln>
                            <a:noFill/>
                          </a:ln>
                        </pic:spPr>
                      </pic:pic>
                    </a:graphicData>
                  </a:graphic>
                </wp:inline>
              </w:drawing>
            </w:r>
          </w:p>
        </w:tc>
      </w:tr>
      <w:tr>
        <w:tc>
          <w:tcPr>
            <w:gridSpan w:val="3"/>
            <w:tcW w:w="3628" w:type="dxa"/>
            <w:vAlign w:val="center"/>
            <w:tcBorders>
              <w:top w:val="nil"/>
              <w:left w:val="nil"/>
              <w:bottom w:val="nil"/>
              <w:right w:val="nil"/>
            </w:tcBorders>
          </w:tcPr>
          <w:p>
            <w:pPr>
              <w:pStyle w:val="0"/>
              <w:jc w:val="center"/>
            </w:pPr>
            <w:r>
              <w:rPr>
                <w:sz w:val="20"/>
              </w:rPr>
              <w:t xml:space="preserve">ШОМЕН НИ РЕЙ (1/3)</w:t>
            </w:r>
          </w:p>
        </w:tc>
        <w:tc>
          <w:tcPr>
            <w:gridSpan w:val="3"/>
            <w:tcW w:w="2948" w:type="dxa"/>
            <w:vAlign w:val="center"/>
            <w:tcBorders>
              <w:top w:val="nil"/>
              <w:left w:val="nil"/>
              <w:bottom w:val="nil"/>
              <w:right w:val="nil"/>
            </w:tcBorders>
          </w:tcPr>
          <w:p>
            <w:pPr>
              <w:pStyle w:val="0"/>
              <w:jc w:val="center"/>
            </w:pPr>
            <w:r>
              <w:rPr>
                <w:sz w:val="20"/>
              </w:rPr>
              <w:t xml:space="preserve">ШОМЕН НИ РЕЙ (2/3)</w:t>
            </w:r>
          </w:p>
        </w:tc>
        <w:tc>
          <w:tcPr>
            <w:gridSpan w:val="2"/>
            <w:tcW w:w="2494" w:type="dxa"/>
            <w:vAlign w:val="center"/>
            <w:tcBorders>
              <w:top w:val="nil"/>
              <w:left w:val="nil"/>
              <w:bottom w:val="nil"/>
              <w:right w:val="nil"/>
            </w:tcBorders>
          </w:tcPr>
          <w:p>
            <w:pPr>
              <w:pStyle w:val="0"/>
              <w:jc w:val="center"/>
            </w:pPr>
            <w:r>
              <w:rPr>
                <w:sz w:val="20"/>
              </w:rPr>
              <w:t xml:space="preserve">ШОМЕН НИ РЕЙ (3/3)</w:t>
            </w:r>
          </w:p>
        </w:tc>
      </w:tr>
      <w:tr>
        <w:tc>
          <w:tcPr>
            <w:gridSpan w:val="3"/>
            <w:tcW w:w="3628" w:type="dxa"/>
            <w:vAlign w:val="center"/>
            <w:tcBorders>
              <w:top w:val="nil"/>
              <w:left w:val="nil"/>
              <w:bottom w:val="nil"/>
              <w:right w:val="nil"/>
            </w:tcBorders>
          </w:tcPr>
          <w:p>
            <w:pPr>
              <w:pStyle w:val="0"/>
              <w:jc w:val="center"/>
            </w:pPr>
            <w:r>
              <w:rPr>
                <w:position w:val="-98"/>
              </w:rPr>
              <w:drawing>
                <wp:inline distT="0" distB="0" distL="0" distR="0">
                  <wp:extent cx="426720" cy="13760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426720" cy="1376045"/>
                          </a:xfrm>
                          <a:prstGeom prst="rect">
                            <a:avLst/>
                          </a:prstGeom>
                          <a:noFill/>
                          <a:ln>
                            <a:noFill/>
                          </a:ln>
                        </pic:spPr>
                      </pic:pic>
                    </a:graphicData>
                  </a:graphic>
                </wp:inline>
              </w:drawing>
            </w:r>
          </w:p>
        </w:tc>
        <w:tc>
          <w:tcPr>
            <w:gridSpan w:val="3"/>
            <w:tcW w:w="2948" w:type="dxa"/>
            <w:vAlign w:val="center"/>
            <w:tcBorders>
              <w:top w:val="nil"/>
              <w:left w:val="nil"/>
              <w:bottom w:val="nil"/>
              <w:right w:val="nil"/>
            </w:tcBorders>
          </w:tcPr>
          <w:p>
            <w:pPr>
              <w:pStyle w:val="0"/>
              <w:jc w:val="center"/>
            </w:pPr>
            <w:r>
              <w:rPr>
                <w:position w:val="-97"/>
              </w:rPr>
              <w:drawing>
                <wp:inline distT="0" distB="0" distL="0" distR="0">
                  <wp:extent cx="487045" cy="13652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487045" cy="1365250"/>
                          </a:xfrm>
                          <a:prstGeom prst="rect">
                            <a:avLst/>
                          </a:prstGeom>
                          <a:noFill/>
                          <a:ln>
                            <a:noFill/>
                          </a:ln>
                        </pic:spPr>
                      </pic:pic>
                    </a:graphicData>
                  </a:graphic>
                </wp:inline>
              </w:drawing>
            </w:r>
          </w:p>
        </w:tc>
        <w:tc>
          <w:tcPr>
            <w:gridSpan w:val="2"/>
            <w:tcW w:w="2494" w:type="dxa"/>
            <w:vAlign w:val="center"/>
            <w:tcBorders>
              <w:top w:val="nil"/>
              <w:left w:val="nil"/>
              <w:bottom w:val="nil"/>
              <w:right w:val="nil"/>
            </w:tcBorders>
          </w:tcPr>
          <w:p>
            <w:pPr>
              <w:pStyle w:val="0"/>
              <w:jc w:val="center"/>
            </w:pPr>
            <w:r>
              <w:rPr>
                <w:position w:val="-101"/>
              </w:rPr>
              <w:drawing>
                <wp:inline distT="0" distB="0" distL="0" distR="0">
                  <wp:extent cx="426720" cy="14204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426720" cy="1420495"/>
                          </a:xfrm>
                          <a:prstGeom prst="rect">
                            <a:avLst/>
                          </a:prstGeom>
                          <a:noFill/>
                          <a:ln>
                            <a:noFill/>
                          </a:ln>
                        </pic:spPr>
                      </pic:pic>
                    </a:graphicData>
                  </a:graphic>
                </wp:inline>
              </w:drawing>
            </w:r>
          </w:p>
        </w:tc>
      </w:tr>
      <w:tr>
        <w:tc>
          <w:tcPr>
            <w:gridSpan w:val="3"/>
            <w:tcW w:w="3628" w:type="dxa"/>
            <w:vAlign w:val="center"/>
            <w:tcBorders>
              <w:top w:val="nil"/>
              <w:left w:val="nil"/>
              <w:bottom w:val="nil"/>
              <w:right w:val="nil"/>
            </w:tcBorders>
          </w:tcPr>
          <w:p>
            <w:pPr>
              <w:pStyle w:val="0"/>
              <w:jc w:val="center"/>
            </w:pPr>
            <w:r>
              <w:rPr>
                <w:sz w:val="20"/>
              </w:rPr>
              <w:t xml:space="preserve">ОТАГАЙ НИ РЕЙ (1/3)</w:t>
            </w:r>
          </w:p>
        </w:tc>
        <w:tc>
          <w:tcPr>
            <w:gridSpan w:val="3"/>
            <w:tcW w:w="2948" w:type="dxa"/>
            <w:vAlign w:val="center"/>
            <w:tcBorders>
              <w:top w:val="nil"/>
              <w:left w:val="nil"/>
              <w:bottom w:val="nil"/>
              <w:right w:val="nil"/>
            </w:tcBorders>
          </w:tcPr>
          <w:p>
            <w:pPr>
              <w:pStyle w:val="0"/>
              <w:jc w:val="center"/>
            </w:pPr>
            <w:r>
              <w:rPr>
                <w:sz w:val="20"/>
              </w:rPr>
              <w:t xml:space="preserve">ОТАГАЙ НИ РЕЙ (2/3)</w:t>
            </w:r>
          </w:p>
        </w:tc>
        <w:tc>
          <w:tcPr>
            <w:gridSpan w:val="2"/>
            <w:tcW w:w="2494" w:type="dxa"/>
            <w:vAlign w:val="center"/>
            <w:tcBorders>
              <w:top w:val="nil"/>
              <w:left w:val="nil"/>
              <w:bottom w:val="nil"/>
              <w:right w:val="nil"/>
            </w:tcBorders>
          </w:tcPr>
          <w:p>
            <w:pPr>
              <w:pStyle w:val="0"/>
              <w:jc w:val="center"/>
            </w:pPr>
            <w:r>
              <w:rPr>
                <w:sz w:val="20"/>
              </w:rPr>
              <w:t xml:space="preserve">ОТАГАЙ НИ РЕЙ (3/3)</w:t>
            </w:r>
          </w:p>
        </w:tc>
      </w:tr>
      <w:tr>
        <w:tc>
          <w:tcPr>
            <w:gridSpan w:val="2"/>
            <w:tcW w:w="2154" w:type="dxa"/>
            <w:vAlign w:val="center"/>
            <w:tcBorders>
              <w:top w:val="nil"/>
              <w:left w:val="nil"/>
              <w:bottom w:val="nil"/>
              <w:right w:val="nil"/>
            </w:tcBorders>
          </w:tcPr>
          <w:p>
            <w:pPr>
              <w:pStyle w:val="0"/>
              <w:jc w:val="center"/>
            </w:pPr>
            <w:r>
              <w:rPr>
                <w:position w:val="-98"/>
              </w:rPr>
              <w:drawing>
                <wp:inline distT="0" distB="0" distL="0" distR="0">
                  <wp:extent cx="420370" cy="1383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420370" cy="1383665"/>
                          </a:xfrm>
                          <a:prstGeom prst="rect">
                            <a:avLst/>
                          </a:prstGeom>
                          <a:noFill/>
                          <a:ln>
                            <a:noFill/>
                          </a:ln>
                        </pic:spPr>
                      </pic:pic>
                    </a:graphicData>
                  </a:graphic>
                </wp:inline>
              </w:drawing>
            </w:r>
          </w:p>
        </w:tc>
        <w:tc>
          <w:tcPr>
            <w:gridSpan w:val="2"/>
            <w:tcW w:w="2154" w:type="dxa"/>
            <w:vAlign w:val="center"/>
            <w:tcBorders>
              <w:top w:val="nil"/>
              <w:left w:val="nil"/>
              <w:bottom w:val="nil"/>
              <w:right w:val="nil"/>
            </w:tcBorders>
          </w:tcPr>
          <w:p>
            <w:pPr>
              <w:pStyle w:val="0"/>
              <w:jc w:val="center"/>
            </w:pPr>
            <w:r>
              <w:rPr>
                <w:position w:val="-94"/>
              </w:rPr>
              <w:drawing>
                <wp:inline distT="0" distB="0" distL="0" distR="0">
                  <wp:extent cx="883920" cy="1329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883920" cy="1329055"/>
                          </a:xfrm>
                          <a:prstGeom prst="rect">
                            <a:avLst/>
                          </a:prstGeom>
                          <a:noFill/>
                          <a:ln>
                            <a:noFill/>
                          </a:ln>
                        </pic:spPr>
                      </pic:pic>
                    </a:graphicData>
                  </a:graphic>
                </wp:inline>
              </w:drawing>
            </w:r>
          </w:p>
        </w:tc>
        <w:tc>
          <w:tcPr>
            <w:gridSpan w:val="2"/>
            <w:tcW w:w="2268" w:type="dxa"/>
            <w:vAlign w:val="center"/>
            <w:tcBorders>
              <w:top w:val="nil"/>
              <w:left w:val="nil"/>
              <w:bottom w:val="nil"/>
              <w:right w:val="nil"/>
            </w:tcBorders>
          </w:tcPr>
          <w:p>
            <w:pPr>
              <w:pStyle w:val="0"/>
              <w:jc w:val="center"/>
            </w:pPr>
            <w:r>
              <w:rPr>
                <w:position w:val="-85"/>
              </w:rPr>
              <w:drawing>
                <wp:inline distT="0" distB="0" distL="0" distR="0">
                  <wp:extent cx="694055" cy="12128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694055" cy="1212850"/>
                          </a:xfrm>
                          <a:prstGeom prst="rect">
                            <a:avLst/>
                          </a:prstGeom>
                          <a:noFill/>
                          <a:ln>
                            <a:noFill/>
                          </a:ln>
                        </pic:spPr>
                      </pic:pic>
                    </a:graphicData>
                  </a:graphic>
                </wp:inline>
              </w:drawing>
            </w:r>
          </w:p>
        </w:tc>
        <w:tc>
          <w:tcPr>
            <w:gridSpan w:val="2"/>
            <w:tcW w:w="2494" w:type="dxa"/>
            <w:vAlign w:val="center"/>
            <w:tcBorders>
              <w:top w:val="nil"/>
              <w:left w:val="nil"/>
              <w:bottom w:val="nil"/>
              <w:right w:val="nil"/>
            </w:tcBorders>
          </w:tcPr>
          <w:p>
            <w:pPr>
              <w:pStyle w:val="0"/>
              <w:jc w:val="center"/>
            </w:pPr>
            <w:r>
              <w:rPr>
                <w:position w:val="-82"/>
              </w:rPr>
              <w:drawing>
                <wp:inline distT="0" distB="0" distL="0" distR="0">
                  <wp:extent cx="831215" cy="11766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831215" cy="1176655"/>
                          </a:xfrm>
                          <a:prstGeom prst="rect">
                            <a:avLst/>
                          </a:prstGeom>
                          <a:noFill/>
                          <a:ln>
                            <a:noFill/>
                          </a:ln>
                        </pic:spPr>
                      </pic:pic>
                    </a:graphicData>
                  </a:graphic>
                </wp:inline>
              </w:drawing>
            </w:r>
          </w:p>
        </w:tc>
      </w:tr>
      <w:tr>
        <w:tc>
          <w:tcPr>
            <w:gridSpan w:val="2"/>
            <w:tcW w:w="2154" w:type="dxa"/>
            <w:vAlign w:val="center"/>
            <w:tcBorders>
              <w:top w:val="nil"/>
              <w:left w:val="nil"/>
              <w:bottom w:val="nil"/>
              <w:right w:val="nil"/>
            </w:tcBorders>
          </w:tcPr>
          <w:p>
            <w:pPr>
              <w:pStyle w:val="0"/>
              <w:jc w:val="center"/>
            </w:pPr>
            <w:r>
              <w:rPr>
                <w:sz w:val="20"/>
              </w:rPr>
              <w:t xml:space="preserve">ШОБУ ХАДЖИМЭ</w:t>
            </w:r>
          </w:p>
        </w:tc>
        <w:tc>
          <w:tcPr>
            <w:gridSpan w:val="2"/>
            <w:tcW w:w="2154" w:type="dxa"/>
            <w:vAlign w:val="center"/>
            <w:tcBorders>
              <w:top w:val="nil"/>
              <w:left w:val="nil"/>
              <w:bottom w:val="nil"/>
              <w:right w:val="nil"/>
            </w:tcBorders>
          </w:tcPr>
          <w:p>
            <w:pPr>
              <w:pStyle w:val="0"/>
              <w:jc w:val="center"/>
            </w:pPr>
            <w:r>
              <w:rPr>
                <w:sz w:val="20"/>
              </w:rPr>
              <w:t xml:space="preserve">МОТО НО ИЧИ</w:t>
            </w:r>
          </w:p>
        </w:tc>
        <w:tc>
          <w:tcPr>
            <w:gridSpan w:val="2"/>
            <w:tcW w:w="2268" w:type="dxa"/>
            <w:vAlign w:val="center"/>
            <w:tcBorders>
              <w:top w:val="nil"/>
              <w:left w:val="nil"/>
              <w:bottom w:val="nil"/>
              <w:right w:val="nil"/>
            </w:tcBorders>
          </w:tcPr>
          <w:p>
            <w:pPr>
              <w:pStyle w:val="0"/>
              <w:jc w:val="center"/>
            </w:pPr>
            <w:r>
              <w:rPr>
                <w:sz w:val="20"/>
              </w:rPr>
              <w:t xml:space="preserve">ЯМЭ (1/2)</w:t>
            </w:r>
          </w:p>
        </w:tc>
        <w:tc>
          <w:tcPr>
            <w:gridSpan w:val="2"/>
            <w:tcW w:w="2494" w:type="dxa"/>
            <w:vAlign w:val="center"/>
            <w:tcBorders>
              <w:top w:val="nil"/>
              <w:left w:val="nil"/>
              <w:bottom w:val="nil"/>
              <w:right w:val="nil"/>
            </w:tcBorders>
          </w:tcPr>
          <w:p>
            <w:pPr>
              <w:pStyle w:val="0"/>
              <w:jc w:val="center"/>
            </w:pPr>
            <w:r>
              <w:rPr>
                <w:sz w:val="20"/>
              </w:rPr>
              <w:t xml:space="preserve">ЯМЭ (2/2)</w:t>
            </w:r>
          </w:p>
        </w:tc>
      </w:tr>
      <w:tr>
        <w:tc>
          <w:tcPr>
            <w:gridSpan w:val="2"/>
            <w:tcW w:w="2154" w:type="dxa"/>
            <w:vAlign w:val="center"/>
            <w:tcBorders>
              <w:top w:val="nil"/>
              <w:left w:val="nil"/>
              <w:bottom w:val="nil"/>
              <w:right w:val="nil"/>
            </w:tcBorders>
          </w:tcPr>
          <w:p>
            <w:pPr>
              <w:pStyle w:val="0"/>
              <w:jc w:val="center"/>
            </w:pPr>
            <w:r>
              <w:rPr>
                <w:position w:val="-74"/>
              </w:rPr>
              <w:drawing>
                <wp:inline distT="0" distB="0" distL="0" distR="0">
                  <wp:extent cx="455295" cy="1066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455295" cy="1066800"/>
                          </a:xfrm>
                          <a:prstGeom prst="rect">
                            <a:avLst/>
                          </a:prstGeom>
                          <a:noFill/>
                          <a:ln>
                            <a:noFill/>
                          </a:ln>
                        </pic:spPr>
                      </pic:pic>
                    </a:graphicData>
                  </a:graphic>
                </wp:inline>
              </w:drawing>
            </w:r>
          </w:p>
        </w:tc>
        <w:tc>
          <w:tcPr>
            <w:gridSpan w:val="2"/>
            <w:tcW w:w="2154" w:type="dxa"/>
            <w:vAlign w:val="center"/>
            <w:tcBorders>
              <w:top w:val="nil"/>
              <w:left w:val="nil"/>
              <w:bottom w:val="nil"/>
              <w:right w:val="nil"/>
            </w:tcBorders>
          </w:tcPr>
          <w:p>
            <w:pPr>
              <w:pStyle w:val="0"/>
              <w:jc w:val="center"/>
            </w:pPr>
            <w:r>
              <w:rPr>
                <w:position w:val="-89"/>
              </w:rPr>
              <w:drawing>
                <wp:inline distT="0" distB="0" distL="0" distR="0">
                  <wp:extent cx="682625" cy="12611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682625" cy="1261110"/>
                          </a:xfrm>
                          <a:prstGeom prst="rect">
                            <a:avLst/>
                          </a:prstGeom>
                          <a:noFill/>
                          <a:ln>
                            <a:noFill/>
                          </a:ln>
                        </pic:spPr>
                      </pic:pic>
                    </a:graphicData>
                  </a:graphic>
                </wp:inline>
              </w:drawing>
            </w:r>
          </w:p>
        </w:tc>
        <w:tc>
          <w:tcPr>
            <w:gridSpan w:val="2"/>
            <w:tcW w:w="2268" w:type="dxa"/>
            <w:vAlign w:val="center"/>
            <w:tcBorders>
              <w:top w:val="nil"/>
              <w:left w:val="nil"/>
              <w:bottom w:val="nil"/>
              <w:right w:val="nil"/>
            </w:tcBorders>
          </w:tcPr>
          <w:p>
            <w:pPr>
              <w:pStyle w:val="0"/>
              <w:jc w:val="center"/>
            </w:pPr>
            <w:r>
              <w:rPr>
                <w:position w:val="-74"/>
              </w:rPr>
              <w:drawing>
                <wp:inline distT="0" distB="0" distL="0" distR="0">
                  <wp:extent cx="487680" cy="10744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487680" cy="1074420"/>
                          </a:xfrm>
                          <a:prstGeom prst="rect">
                            <a:avLst/>
                          </a:prstGeom>
                          <a:noFill/>
                          <a:ln>
                            <a:noFill/>
                          </a:ln>
                        </pic:spPr>
                      </pic:pic>
                    </a:graphicData>
                  </a:graphic>
                </wp:inline>
              </w:drawing>
            </w:r>
          </w:p>
        </w:tc>
        <w:tc>
          <w:tcPr>
            <w:gridSpan w:val="2"/>
            <w:tcW w:w="2494" w:type="dxa"/>
            <w:vAlign w:val="center"/>
            <w:tcBorders>
              <w:top w:val="nil"/>
              <w:left w:val="nil"/>
              <w:bottom w:val="nil"/>
              <w:right w:val="nil"/>
            </w:tcBorders>
          </w:tcPr>
          <w:p>
            <w:pPr>
              <w:pStyle w:val="0"/>
              <w:jc w:val="center"/>
            </w:pPr>
            <w:r>
              <w:rPr>
                <w:position w:val="-89"/>
              </w:rPr>
              <w:drawing>
                <wp:inline distT="0" distB="0" distL="0" distR="0">
                  <wp:extent cx="835025" cy="12680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835025" cy="1268095"/>
                          </a:xfrm>
                          <a:prstGeom prst="rect">
                            <a:avLst/>
                          </a:prstGeom>
                          <a:noFill/>
                          <a:ln>
                            <a:noFill/>
                          </a:ln>
                        </pic:spPr>
                      </pic:pic>
                    </a:graphicData>
                  </a:graphic>
                </wp:inline>
              </w:drawing>
            </w:r>
          </w:p>
        </w:tc>
      </w:tr>
      <w:tr>
        <w:tc>
          <w:tcPr>
            <w:gridSpan w:val="2"/>
            <w:tcW w:w="2154" w:type="dxa"/>
            <w:vAlign w:val="center"/>
            <w:tcBorders>
              <w:top w:val="nil"/>
              <w:left w:val="nil"/>
              <w:bottom w:val="nil"/>
              <w:right w:val="nil"/>
            </w:tcBorders>
          </w:tcPr>
          <w:p>
            <w:pPr>
              <w:pStyle w:val="0"/>
              <w:jc w:val="center"/>
            </w:pPr>
            <w:r>
              <w:rPr>
                <w:sz w:val="20"/>
              </w:rPr>
              <w:t xml:space="preserve">ЮКО (1/2)</w:t>
            </w:r>
          </w:p>
        </w:tc>
        <w:tc>
          <w:tcPr>
            <w:gridSpan w:val="2"/>
            <w:tcW w:w="2154" w:type="dxa"/>
            <w:vAlign w:val="center"/>
            <w:tcBorders>
              <w:top w:val="nil"/>
              <w:left w:val="nil"/>
              <w:bottom w:val="nil"/>
              <w:right w:val="nil"/>
            </w:tcBorders>
          </w:tcPr>
          <w:p>
            <w:pPr>
              <w:pStyle w:val="0"/>
              <w:jc w:val="center"/>
            </w:pPr>
            <w:r>
              <w:rPr>
                <w:sz w:val="20"/>
              </w:rPr>
              <w:t xml:space="preserve">ЮКО (2/2)</w:t>
            </w:r>
          </w:p>
        </w:tc>
        <w:tc>
          <w:tcPr>
            <w:gridSpan w:val="2"/>
            <w:tcW w:w="2268" w:type="dxa"/>
            <w:vAlign w:val="center"/>
            <w:tcBorders>
              <w:top w:val="nil"/>
              <w:left w:val="nil"/>
              <w:bottom w:val="nil"/>
              <w:right w:val="nil"/>
            </w:tcBorders>
          </w:tcPr>
          <w:p>
            <w:pPr>
              <w:pStyle w:val="0"/>
              <w:jc w:val="center"/>
            </w:pPr>
            <w:r>
              <w:rPr>
                <w:sz w:val="20"/>
              </w:rPr>
              <w:t xml:space="preserve">ВАЗА АРИ (1/2)</w:t>
            </w:r>
          </w:p>
        </w:tc>
        <w:tc>
          <w:tcPr>
            <w:gridSpan w:val="2"/>
            <w:tcW w:w="2494" w:type="dxa"/>
            <w:vAlign w:val="center"/>
            <w:tcBorders>
              <w:top w:val="nil"/>
              <w:left w:val="nil"/>
              <w:bottom w:val="nil"/>
              <w:right w:val="nil"/>
            </w:tcBorders>
          </w:tcPr>
          <w:p>
            <w:pPr>
              <w:pStyle w:val="0"/>
              <w:jc w:val="center"/>
            </w:pPr>
            <w:r>
              <w:rPr>
                <w:sz w:val="20"/>
              </w:rPr>
              <w:t xml:space="preserve">ВАЗА АРИ(2/2)</w:t>
            </w:r>
          </w:p>
        </w:tc>
      </w:tr>
      <w:tr>
        <w:tc>
          <w:tcPr>
            <w:tcW w:w="1814" w:type="dxa"/>
            <w:vAlign w:val="center"/>
            <w:tcBorders>
              <w:top w:val="nil"/>
              <w:left w:val="nil"/>
              <w:bottom w:val="nil"/>
              <w:right w:val="nil"/>
            </w:tcBorders>
          </w:tcPr>
          <w:p>
            <w:pPr>
              <w:pStyle w:val="0"/>
              <w:jc w:val="center"/>
            </w:pPr>
            <w:r>
              <w:rPr>
                <w:position w:val="-88"/>
              </w:rPr>
              <w:drawing>
                <wp:inline distT="0" distB="0" distL="0" distR="0">
                  <wp:extent cx="535305" cy="1255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535305" cy="1255395"/>
                          </a:xfrm>
                          <a:prstGeom prst="rect">
                            <a:avLst/>
                          </a:prstGeom>
                          <a:noFill/>
                          <a:ln>
                            <a:noFill/>
                          </a:ln>
                        </pic:spPr>
                      </pic:pic>
                    </a:graphicData>
                  </a:graphic>
                </wp:inline>
              </w:drawing>
            </w:r>
          </w:p>
        </w:tc>
        <w:tc>
          <w:tcPr>
            <w:gridSpan w:val="2"/>
            <w:tcW w:w="1814" w:type="dxa"/>
            <w:vAlign w:val="center"/>
            <w:tcBorders>
              <w:top w:val="nil"/>
              <w:left w:val="nil"/>
              <w:bottom w:val="nil"/>
              <w:right w:val="nil"/>
            </w:tcBorders>
          </w:tcPr>
          <w:p>
            <w:pPr>
              <w:pStyle w:val="0"/>
              <w:jc w:val="center"/>
            </w:pPr>
            <w:r>
              <w:rPr>
                <w:position w:val="-88"/>
              </w:rPr>
              <w:drawing>
                <wp:inline distT="0" distB="0" distL="0" distR="0">
                  <wp:extent cx="798195" cy="1255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798195" cy="1255395"/>
                          </a:xfrm>
                          <a:prstGeom prst="rect">
                            <a:avLst/>
                          </a:prstGeom>
                          <a:noFill/>
                          <a:ln>
                            <a:noFill/>
                          </a:ln>
                        </pic:spPr>
                      </pic:pic>
                    </a:graphicData>
                  </a:graphic>
                </wp:inline>
              </w:drawing>
            </w:r>
          </w:p>
        </w:tc>
        <w:tc>
          <w:tcPr>
            <w:gridSpan w:val="2"/>
            <w:tcW w:w="1587" w:type="dxa"/>
            <w:vAlign w:val="center"/>
            <w:tcBorders>
              <w:top w:val="nil"/>
              <w:left w:val="nil"/>
              <w:bottom w:val="nil"/>
              <w:right w:val="nil"/>
            </w:tcBorders>
          </w:tcPr>
          <w:p>
            <w:pPr>
              <w:pStyle w:val="0"/>
              <w:jc w:val="center"/>
            </w:pPr>
            <w:r>
              <w:rPr>
                <w:position w:val="-90"/>
              </w:rPr>
              <w:drawing>
                <wp:inline distT="0" distB="0" distL="0" distR="0">
                  <wp:extent cx="646430" cy="1280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646430" cy="1280160"/>
                          </a:xfrm>
                          <a:prstGeom prst="rect">
                            <a:avLst/>
                          </a:prstGeom>
                          <a:noFill/>
                          <a:ln>
                            <a:noFill/>
                          </a:ln>
                        </pic:spPr>
                      </pic:pic>
                    </a:graphicData>
                  </a:graphic>
                </wp:inline>
              </w:drawing>
            </w:r>
          </w:p>
        </w:tc>
        <w:tc>
          <w:tcPr>
            <w:gridSpan w:val="2"/>
            <w:tcW w:w="1757" w:type="dxa"/>
            <w:vAlign w:val="center"/>
            <w:tcBorders>
              <w:top w:val="nil"/>
              <w:left w:val="nil"/>
              <w:bottom w:val="nil"/>
              <w:right w:val="nil"/>
            </w:tcBorders>
          </w:tcPr>
          <w:p>
            <w:pPr>
              <w:pStyle w:val="0"/>
              <w:jc w:val="center"/>
            </w:pPr>
            <w:r>
              <w:rPr>
                <w:position w:val="-88"/>
              </w:rPr>
              <w:drawing>
                <wp:inline distT="0" distB="0" distL="0" distR="0">
                  <wp:extent cx="487680" cy="1255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487680" cy="1255395"/>
                          </a:xfrm>
                          <a:prstGeom prst="rect">
                            <a:avLst/>
                          </a:prstGeom>
                          <a:noFill/>
                          <a:ln>
                            <a:noFill/>
                          </a:ln>
                        </pic:spPr>
                      </pic:pic>
                    </a:graphicData>
                  </a:graphic>
                </wp:inline>
              </w:drawing>
            </w:r>
          </w:p>
        </w:tc>
        <w:tc>
          <w:tcPr>
            <w:tcW w:w="2098" w:type="dxa"/>
            <w:vAlign w:val="center"/>
            <w:tcBorders>
              <w:top w:val="nil"/>
              <w:left w:val="nil"/>
              <w:bottom w:val="nil"/>
              <w:right w:val="nil"/>
            </w:tcBorders>
          </w:tcPr>
          <w:p>
            <w:pPr>
              <w:pStyle w:val="0"/>
              <w:jc w:val="center"/>
            </w:pPr>
            <w:r>
              <w:rPr>
                <w:position w:val="-89"/>
              </w:rPr>
              <w:drawing>
                <wp:inline distT="0" distB="0" distL="0" distR="0">
                  <wp:extent cx="951230" cy="12680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951230" cy="1268095"/>
                          </a:xfrm>
                          <a:prstGeom prst="rect">
                            <a:avLst/>
                          </a:prstGeom>
                          <a:noFill/>
                          <a:ln>
                            <a:noFill/>
                          </a:ln>
                        </pic:spPr>
                      </pic:pic>
                    </a:graphicData>
                  </a:graphic>
                </wp:inline>
              </w:drawing>
            </w:r>
          </w:p>
        </w:tc>
      </w:tr>
      <w:tr>
        <w:tc>
          <w:tcPr>
            <w:tcW w:w="1814" w:type="dxa"/>
            <w:vAlign w:val="center"/>
            <w:tcBorders>
              <w:top w:val="nil"/>
              <w:left w:val="nil"/>
              <w:bottom w:val="nil"/>
              <w:right w:val="nil"/>
            </w:tcBorders>
          </w:tcPr>
          <w:p>
            <w:pPr>
              <w:pStyle w:val="0"/>
              <w:jc w:val="center"/>
            </w:pPr>
            <w:r>
              <w:rPr>
                <w:sz w:val="20"/>
              </w:rPr>
              <w:t xml:space="preserve">ИППОН (1/2)</w:t>
            </w:r>
          </w:p>
        </w:tc>
        <w:tc>
          <w:tcPr>
            <w:gridSpan w:val="2"/>
            <w:tcW w:w="1814" w:type="dxa"/>
            <w:vAlign w:val="center"/>
            <w:tcBorders>
              <w:top w:val="nil"/>
              <w:left w:val="nil"/>
              <w:bottom w:val="nil"/>
              <w:right w:val="nil"/>
            </w:tcBorders>
          </w:tcPr>
          <w:p>
            <w:pPr>
              <w:pStyle w:val="0"/>
              <w:jc w:val="center"/>
            </w:pPr>
            <w:r>
              <w:rPr>
                <w:sz w:val="20"/>
              </w:rPr>
              <w:t xml:space="preserve">ИППОН (2/2)</w:t>
            </w:r>
          </w:p>
        </w:tc>
        <w:tc>
          <w:tcPr>
            <w:gridSpan w:val="2"/>
            <w:tcW w:w="1587" w:type="dxa"/>
            <w:vAlign w:val="center"/>
            <w:tcBorders>
              <w:top w:val="nil"/>
              <w:left w:val="nil"/>
              <w:bottom w:val="nil"/>
              <w:right w:val="nil"/>
            </w:tcBorders>
          </w:tcPr>
          <w:p>
            <w:pPr>
              <w:pStyle w:val="0"/>
              <w:jc w:val="center"/>
            </w:pPr>
            <w:r>
              <w:rPr>
                <w:sz w:val="20"/>
              </w:rPr>
              <w:t xml:space="preserve">СЕНШУ</w:t>
            </w:r>
          </w:p>
        </w:tc>
        <w:tc>
          <w:tcPr>
            <w:gridSpan w:val="2"/>
            <w:tcW w:w="1757" w:type="dxa"/>
            <w:vAlign w:val="center"/>
            <w:tcBorders>
              <w:top w:val="nil"/>
              <w:left w:val="nil"/>
              <w:bottom w:val="nil"/>
              <w:right w:val="nil"/>
            </w:tcBorders>
          </w:tcPr>
          <w:p>
            <w:pPr>
              <w:pStyle w:val="0"/>
              <w:jc w:val="center"/>
            </w:pPr>
            <w:r>
              <w:rPr>
                <w:sz w:val="20"/>
              </w:rPr>
              <w:t xml:space="preserve">ТОРИМАСЕН</w:t>
            </w:r>
          </w:p>
          <w:p>
            <w:pPr>
              <w:pStyle w:val="0"/>
              <w:jc w:val="center"/>
            </w:pPr>
            <w:r>
              <w:rPr>
                <w:sz w:val="20"/>
              </w:rPr>
              <w:t xml:space="preserve">(1) ОТМЕНА</w:t>
            </w:r>
          </w:p>
        </w:tc>
        <w:tc>
          <w:tcPr>
            <w:tcW w:w="2098" w:type="dxa"/>
            <w:vAlign w:val="center"/>
            <w:tcBorders>
              <w:top w:val="nil"/>
              <w:left w:val="nil"/>
              <w:bottom w:val="nil"/>
              <w:right w:val="nil"/>
            </w:tcBorders>
          </w:tcPr>
          <w:p>
            <w:pPr>
              <w:pStyle w:val="0"/>
              <w:jc w:val="center"/>
            </w:pPr>
            <w:r>
              <w:rPr>
                <w:sz w:val="20"/>
              </w:rPr>
              <w:t xml:space="preserve">ТОРИМАСЕН</w:t>
            </w:r>
          </w:p>
          <w:p>
            <w:pPr>
              <w:pStyle w:val="0"/>
              <w:jc w:val="center"/>
            </w:pPr>
            <w:r>
              <w:rPr>
                <w:sz w:val="20"/>
              </w:rPr>
              <w:t xml:space="preserve">(2) ОТМЕНА</w:t>
            </w:r>
          </w:p>
        </w:tc>
      </w:tr>
      <w:tr>
        <w:tc>
          <w:tcPr>
            <w:gridSpan w:val="2"/>
            <w:tcW w:w="2154" w:type="dxa"/>
            <w:vAlign w:val="center"/>
            <w:tcBorders>
              <w:top w:val="nil"/>
              <w:left w:val="nil"/>
              <w:bottom w:val="nil"/>
              <w:right w:val="nil"/>
            </w:tcBorders>
          </w:tcPr>
          <w:p>
            <w:pPr>
              <w:pStyle w:val="0"/>
              <w:jc w:val="center"/>
            </w:pPr>
            <w:r>
              <w:rPr>
                <w:position w:val="-91"/>
              </w:rPr>
              <w:drawing>
                <wp:inline distT="0" distB="0" distL="0" distR="0">
                  <wp:extent cx="1266190" cy="12833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1266190" cy="1283335"/>
                          </a:xfrm>
                          <a:prstGeom prst="rect">
                            <a:avLst/>
                          </a:prstGeom>
                          <a:noFill/>
                          <a:ln>
                            <a:noFill/>
                          </a:ln>
                        </pic:spPr>
                      </pic:pic>
                    </a:graphicData>
                  </a:graphic>
                </wp:inline>
              </w:drawing>
            </w:r>
          </w:p>
        </w:tc>
        <w:tc>
          <w:tcPr>
            <w:gridSpan w:val="2"/>
            <w:tcW w:w="2154" w:type="dxa"/>
            <w:vAlign w:val="center"/>
            <w:tcBorders>
              <w:top w:val="nil"/>
              <w:left w:val="nil"/>
              <w:bottom w:val="nil"/>
              <w:right w:val="nil"/>
            </w:tcBorders>
          </w:tcPr>
          <w:p>
            <w:pPr>
              <w:pStyle w:val="0"/>
              <w:jc w:val="center"/>
            </w:pPr>
            <w:r>
              <w:rPr>
                <w:position w:val="-95"/>
              </w:rPr>
              <w:drawing>
                <wp:inline distT="0" distB="0" distL="0" distR="0">
                  <wp:extent cx="1022350" cy="1341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022350" cy="1341120"/>
                          </a:xfrm>
                          <a:prstGeom prst="rect">
                            <a:avLst/>
                          </a:prstGeom>
                          <a:noFill/>
                          <a:ln>
                            <a:noFill/>
                          </a:ln>
                        </pic:spPr>
                      </pic:pic>
                    </a:graphicData>
                  </a:graphic>
                </wp:inline>
              </w:drawing>
            </w:r>
          </w:p>
        </w:tc>
        <w:tc>
          <w:tcPr>
            <w:gridSpan w:val="2"/>
            <w:tcW w:w="2268" w:type="dxa"/>
            <w:vAlign w:val="center"/>
            <w:tcBorders>
              <w:top w:val="nil"/>
              <w:left w:val="nil"/>
              <w:bottom w:val="nil"/>
              <w:right w:val="nil"/>
            </w:tcBorders>
          </w:tcPr>
          <w:p>
            <w:pPr>
              <w:pStyle w:val="0"/>
              <w:jc w:val="center"/>
            </w:pPr>
            <w:r>
              <w:rPr>
                <w:position w:val="-107"/>
              </w:rPr>
              <w:drawing>
                <wp:inline distT="0" distB="0" distL="0" distR="0">
                  <wp:extent cx="981075" cy="1493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81075" cy="1493520"/>
                          </a:xfrm>
                          <a:prstGeom prst="rect">
                            <a:avLst/>
                          </a:prstGeom>
                          <a:noFill/>
                          <a:ln>
                            <a:noFill/>
                          </a:ln>
                        </pic:spPr>
                      </pic:pic>
                    </a:graphicData>
                  </a:graphic>
                </wp:inline>
              </w:drawing>
            </w:r>
          </w:p>
        </w:tc>
        <w:tc>
          <w:tcPr>
            <w:gridSpan w:val="2"/>
            <w:tcW w:w="2494" w:type="dxa"/>
            <w:vAlign w:val="center"/>
            <w:tcBorders>
              <w:top w:val="nil"/>
              <w:left w:val="nil"/>
              <w:bottom w:val="nil"/>
              <w:right w:val="nil"/>
            </w:tcBorders>
          </w:tcPr>
          <w:p>
            <w:pPr>
              <w:pStyle w:val="0"/>
              <w:jc w:val="center"/>
            </w:pPr>
            <w:r>
              <w:rPr>
                <w:position w:val="-86"/>
              </w:rPr>
              <w:drawing>
                <wp:inline distT="0" distB="0" distL="0" distR="0">
                  <wp:extent cx="1402080" cy="1225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1402080" cy="1225550"/>
                          </a:xfrm>
                          <a:prstGeom prst="rect">
                            <a:avLst/>
                          </a:prstGeom>
                          <a:noFill/>
                          <a:ln>
                            <a:noFill/>
                          </a:ln>
                        </pic:spPr>
                      </pic:pic>
                    </a:graphicData>
                  </a:graphic>
                </wp:inline>
              </w:drawing>
            </w:r>
          </w:p>
        </w:tc>
      </w:tr>
      <w:tr>
        <w:tc>
          <w:tcPr>
            <w:gridSpan w:val="2"/>
            <w:tcW w:w="2154" w:type="dxa"/>
            <w:vAlign w:val="center"/>
            <w:tcBorders>
              <w:top w:val="nil"/>
              <w:left w:val="nil"/>
              <w:bottom w:val="nil"/>
              <w:right w:val="nil"/>
            </w:tcBorders>
          </w:tcPr>
          <w:p>
            <w:pPr>
              <w:pStyle w:val="0"/>
              <w:jc w:val="center"/>
            </w:pPr>
            <w:r>
              <w:rPr>
                <w:sz w:val="20"/>
              </w:rPr>
              <w:t xml:space="preserve">ЦУЗУКЕТЭ (1)</w:t>
            </w:r>
          </w:p>
        </w:tc>
        <w:tc>
          <w:tcPr>
            <w:gridSpan w:val="2"/>
            <w:tcW w:w="2154" w:type="dxa"/>
            <w:vAlign w:val="center"/>
            <w:tcBorders>
              <w:top w:val="nil"/>
              <w:left w:val="nil"/>
              <w:bottom w:val="nil"/>
              <w:right w:val="nil"/>
            </w:tcBorders>
          </w:tcPr>
          <w:p>
            <w:pPr>
              <w:pStyle w:val="0"/>
              <w:jc w:val="center"/>
            </w:pPr>
            <w:r>
              <w:rPr>
                <w:sz w:val="20"/>
              </w:rPr>
              <w:t xml:space="preserve">ЦУЗУКЕТЭ (2)</w:t>
            </w:r>
          </w:p>
        </w:tc>
        <w:tc>
          <w:tcPr>
            <w:gridSpan w:val="2"/>
            <w:tcW w:w="2268" w:type="dxa"/>
            <w:vAlign w:val="center"/>
            <w:tcBorders>
              <w:top w:val="nil"/>
              <w:left w:val="nil"/>
              <w:bottom w:val="nil"/>
              <w:right w:val="nil"/>
            </w:tcBorders>
          </w:tcPr>
          <w:p>
            <w:pPr>
              <w:pStyle w:val="0"/>
              <w:jc w:val="center"/>
            </w:pPr>
            <w:r>
              <w:rPr>
                <w:sz w:val="20"/>
              </w:rPr>
              <w:t xml:space="preserve">ВАКАРЕТЕ (1/)</w:t>
            </w:r>
          </w:p>
        </w:tc>
        <w:tc>
          <w:tcPr>
            <w:gridSpan w:val="2"/>
            <w:tcW w:w="2494" w:type="dxa"/>
            <w:vAlign w:val="center"/>
            <w:tcBorders>
              <w:top w:val="nil"/>
              <w:left w:val="nil"/>
              <w:bottom w:val="nil"/>
              <w:right w:val="nil"/>
            </w:tcBorders>
          </w:tcPr>
          <w:p>
            <w:pPr>
              <w:pStyle w:val="0"/>
              <w:jc w:val="center"/>
            </w:pPr>
            <w:r>
              <w:rPr>
                <w:sz w:val="20"/>
              </w:rPr>
              <w:t xml:space="preserve">ВАКАРЕТЕ (2/2)</w:t>
            </w:r>
          </w:p>
        </w:tc>
      </w:tr>
      <w:tr>
        <w:tc>
          <w:tcPr>
            <w:gridSpan w:val="2"/>
            <w:tcW w:w="2154" w:type="dxa"/>
            <w:vAlign w:val="center"/>
            <w:tcBorders>
              <w:top w:val="nil"/>
              <w:left w:val="nil"/>
              <w:bottom w:val="nil"/>
              <w:right w:val="nil"/>
            </w:tcBorders>
          </w:tcPr>
          <w:p>
            <w:pPr>
              <w:pStyle w:val="0"/>
              <w:jc w:val="center"/>
            </w:pPr>
            <w:r>
              <w:rPr>
                <w:position w:val="-107"/>
              </w:rPr>
              <w:drawing>
                <wp:inline distT="0" distB="0" distL="0" distR="0">
                  <wp:extent cx="640080" cy="1493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640080" cy="1493520"/>
                          </a:xfrm>
                          <a:prstGeom prst="rect">
                            <a:avLst/>
                          </a:prstGeom>
                          <a:noFill/>
                          <a:ln>
                            <a:noFill/>
                          </a:ln>
                        </pic:spPr>
                      </pic:pic>
                    </a:graphicData>
                  </a:graphic>
                </wp:inline>
              </w:drawing>
            </w:r>
          </w:p>
        </w:tc>
        <w:tc>
          <w:tcPr>
            <w:gridSpan w:val="2"/>
            <w:tcW w:w="2154" w:type="dxa"/>
            <w:vAlign w:val="center"/>
            <w:tcBorders>
              <w:top w:val="nil"/>
              <w:left w:val="nil"/>
              <w:bottom w:val="nil"/>
              <w:right w:val="nil"/>
            </w:tcBorders>
          </w:tcPr>
          <w:p>
            <w:pPr>
              <w:pStyle w:val="0"/>
              <w:jc w:val="center"/>
            </w:pPr>
            <w:r>
              <w:rPr>
                <w:position w:val="-105"/>
              </w:rPr>
              <w:drawing>
                <wp:inline distT="0" distB="0" distL="0" distR="0">
                  <wp:extent cx="584200" cy="1463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584200" cy="1463040"/>
                          </a:xfrm>
                          <a:prstGeom prst="rect">
                            <a:avLst/>
                          </a:prstGeom>
                          <a:noFill/>
                          <a:ln>
                            <a:noFill/>
                          </a:ln>
                        </pic:spPr>
                      </pic:pic>
                    </a:graphicData>
                  </a:graphic>
                </wp:inline>
              </w:drawing>
            </w:r>
          </w:p>
        </w:tc>
        <w:tc>
          <w:tcPr>
            <w:gridSpan w:val="2"/>
            <w:tcW w:w="2268" w:type="dxa"/>
            <w:vAlign w:val="center"/>
            <w:tcBorders>
              <w:top w:val="nil"/>
              <w:left w:val="nil"/>
              <w:bottom w:val="nil"/>
              <w:right w:val="nil"/>
            </w:tcBorders>
          </w:tcPr>
          <w:p>
            <w:pPr>
              <w:pStyle w:val="0"/>
              <w:jc w:val="center"/>
            </w:pPr>
            <w:r>
              <w:rPr>
                <w:position w:val="-109"/>
              </w:rPr>
              <w:drawing>
                <wp:inline distT="0" distB="0" distL="0" distR="0">
                  <wp:extent cx="640080" cy="1520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640080" cy="1520825"/>
                          </a:xfrm>
                          <a:prstGeom prst="rect">
                            <a:avLst/>
                          </a:prstGeom>
                          <a:noFill/>
                          <a:ln>
                            <a:noFill/>
                          </a:ln>
                        </pic:spPr>
                      </pic:pic>
                    </a:graphicData>
                  </a:graphic>
                </wp:inline>
              </w:drawing>
            </w:r>
          </w:p>
        </w:tc>
        <w:tc>
          <w:tcPr>
            <w:gridSpan w:val="2"/>
            <w:tcW w:w="2494" w:type="dxa"/>
            <w:vAlign w:val="center"/>
            <w:tcBorders>
              <w:top w:val="nil"/>
              <w:left w:val="nil"/>
              <w:bottom w:val="nil"/>
              <w:right w:val="nil"/>
            </w:tcBorders>
          </w:tcPr>
          <w:p>
            <w:pPr>
              <w:pStyle w:val="0"/>
              <w:jc w:val="center"/>
            </w:pPr>
            <w:r>
              <w:rPr>
                <w:position w:val="-99"/>
              </w:rPr>
              <w:drawing>
                <wp:inline distT="0" distB="0" distL="0" distR="0">
                  <wp:extent cx="645795" cy="13963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645795" cy="1396365"/>
                          </a:xfrm>
                          <a:prstGeom prst="rect">
                            <a:avLst/>
                          </a:prstGeom>
                          <a:noFill/>
                          <a:ln>
                            <a:noFill/>
                          </a:ln>
                        </pic:spPr>
                      </pic:pic>
                    </a:graphicData>
                  </a:graphic>
                </wp:inline>
              </w:drawing>
            </w:r>
          </w:p>
        </w:tc>
      </w:tr>
      <w:tr>
        <w:tc>
          <w:tcPr>
            <w:gridSpan w:val="2"/>
            <w:tcW w:w="2154" w:type="dxa"/>
            <w:vAlign w:val="center"/>
            <w:tcBorders>
              <w:top w:val="nil"/>
              <w:left w:val="nil"/>
              <w:bottom w:val="nil"/>
              <w:right w:val="nil"/>
            </w:tcBorders>
          </w:tcPr>
          <w:p>
            <w:pPr>
              <w:pStyle w:val="0"/>
              <w:jc w:val="center"/>
            </w:pPr>
            <w:r>
              <w:rPr>
                <w:sz w:val="20"/>
              </w:rPr>
              <w:t xml:space="preserve">Пассивность (1/2) одному спортсмену</w:t>
            </w:r>
          </w:p>
        </w:tc>
        <w:tc>
          <w:tcPr>
            <w:gridSpan w:val="2"/>
            <w:tcW w:w="2154" w:type="dxa"/>
            <w:vAlign w:val="center"/>
            <w:tcBorders>
              <w:top w:val="nil"/>
              <w:left w:val="nil"/>
              <w:bottom w:val="nil"/>
              <w:right w:val="nil"/>
            </w:tcBorders>
          </w:tcPr>
          <w:p>
            <w:pPr>
              <w:pStyle w:val="0"/>
              <w:jc w:val="center"/>
            </w:pPr>
            <w:r>
              <w:rPr>
                <w:sz w:val="20"/>
              </w:rPr>
              <w:t xml:space="preserve">Пассивность (2/2) одному спортсмену</w:t>
            </w:r>
          </w:p>
        </w:tc>
        <w:tc>
          <w:tcPr>
            <w:gridSpan w:val="2"/>
            <w:tcW w:w="2268" w:type="dxa"/>
            <w:vAlign w:val="center"/>
            <w:tcBorders>
              <w:top w:val="nil"/>
              <w:left w:val="nil"/>
              <w:bottom w:val="nil"/>
              <w:right w:val="nil"/>
            </w:tcBorders>
          </w:tcPr>
          <w:p>
            <w:pPr>
              <w:pStyle w:val="0"/>
              <w:jc w:val="center"/>
            </w:pPr>
            <w:r>
              <w:rPr>
                <w:sz w:val="20"/>
              </w:rPr>
              <w:t xml:space="preserve">Пассивность (1/2) обоим спортсменам</w:t>
            </w:r>
          </w:p>
        </w:tc>
        <w:tc>
          <w:tcPr>
            <w:gridSpan w:val="2"/>
            <w:tcW w:w="2494" w:type="dxa"/>
            <w:vAlign w:val="center"/>
            <w:tcBorders>
              <w:top w:val="nil"/>
              <w:left w:val="nil"/>
              <w:bottom w:val="nil"/>
              <w:right w:val="nil"/>
            </w:tcBorders>
          </w:tcPr>
          <w:p>
            <w:pPr>
              <w:pStyle w:val="0"/>
              <w:jc w:val="center"/>
            </w:pPr>
            <w:r>
              <w:rPr>
                <w:sz w:val="20"/>
              </w:rPr>
              <w:t xml:space="preserve">Пассивность (2/2) обоим спортсменам</w:t>
            </w:r>
          </w:p>
        </w:tc>
      </w:tr>
      <w:tr>
        <w:tc>
          <w:tcPr>
            <w:gridSpan w:val="2"/>
            <w:tcW w:w="2154" w:type="dxa"/>
            <w:vAlign w:val="center"/>
            <w:tcBorders>
              <w:top w:val="nil"/>
              <w:left w:val="nil"/>
              <w:bottom w:val="nil"/>
              <w:right w:val="nil"/>
            </w:tcBorders>
          </w:tcPr>
          <w:p>
            <w:pPr>
              <w:pStyle w:val="0"/>
              <w:jc w:val="center"/>
            </w:pPr>
            <w:r>
              <w:rPr>
                <w:position w:val="-92"/>
              </w:rPr>
              <w:drawing>
                <wp:inline distT="0" distB="0" distL="0" distR="0">
                  <wp:extent cx="523875" cy="13049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523875" cy="1304925"/>
                          </a:xfrm>
                          <a:prstGeom prst="rect">
                            <a:avLst/>
                          </a:prstGeom>
                          <a:noFill/>
                          <a:ln>
                            <a:noFill/>
                          </a:ln>
                        </pic:spPr>
                      </pic:pic>
                    </a:graphicData>
                  </a:graphic>
                </wp:inline>
              </w:drawing>
            </w:r>
          </w:p>
        </w:tc>
        <w:tc>
          <w:tcPr>
            <w:gridSpan w:val="2"/>
            <w:tcW w:w="2154" w:type="dxa"/>
            <w:vAlign w:val="center"/>
            <w:tcBorders>
              <w:top w:val="nil"/>
              <w:left w:val="nil"/>
              <w:bottom w:val="nil"/>
              <w:right w:val="nil"/>
            </w:tcBorders>
          </w:tcPr>
          <w:p>
            <w:pPr>
              <w:pStyle w:val="0"/>
              <w:jc w:val="center"/>
            </w:pPr>
            <w:r>
              <w:rPr>
                <w:position w:val="-98"/>
              </w:rPr>
              <w:drawing>
                <wp:inline distT="0" distB="0" distL="0" distR="0">
                  <wp:extent cx="457200" cy="13760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1376045"/>
                          </a:xfrm>
                          <a:prstGeom prst="rect">
                            <a:avLst/>
                          </a:prstGeom>
                          <a:noFill/>
                          <a:ln>
                            <a:noFill/>
                          </a:ln>
                        </pic:spPr>
                      </pic:pic>
                    </a:graphicData>
                  </a:graphic>
                </wp:inline>
              </w:drawing>
            </w:r>
          </w:p>
        </w:tc>
        <w:tc>
          <w:tcPr>
            <w:gridSpan w:val="2"/>
            <w:tcW w:w="2268" w:type="dxa"/>
            <w:vAlign w:val="center"/>
            <w:tcBorders>
              <w:top w:val="nil"/>
              <w:left w:val="nil"/>
              <w:bottom w:val="nil"/>
              <w:right w:val="nil"/>
            </w:tcBorders>
          </w:tcPr>
          <w:p>
            <w:pPr>
              <w:pStyle w:val="0"/>
              <w:jc w:val="center"/>
            </w:pPr>
            <w:r>
              <w:rPr>
                <w:position w:val="-86"/>
              </w:rPr>
              <w:drawing>
                <wp:inline distT="0" distB="0" distL="0" distR="0">
                  <wp:extent cx="494030" cy="1225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494030" cy="1225550"/>
                          </a:xfrm>
                          <a:prstGeom prst="rect">
                            <a:avLst/>
                          </a:prstGeom>
                          <a:noFill/>
                          <a:ln>
                            <a:noFill/>
                          </a:ln>
                        </pic:spPr>
                      </pic:pic>
                    </a:graphicData>
                  </a:graphic>
                </wp:inline>
              </w:drawing>
            </w:r>
          </w:p>
        </w:tc>
        <w:tc>
          <w:tcPr>
            <w:gridSpan w:val="2"/>
            <w:tcW w:w="2494" w:type="dxa"/>
            <w:vAlign w:val="center"/>
            <w:tcBorders>
              <w:top w:val="nil"/>
              <w:left w:val="nil"/>
              <w:bottom w:val="nil"/>
              <w:right w:val="nil"/>
            </w:tcBorders>
          </w:tcPr>
          <w:p>
            <w:pPr>
              <w:pStyle w:val="0"/>
              <w:jc w:val="center"/>
            </w:pPr>
            <w:r>
              <w:rPr>
                <w:position w:val="-92"/>
              </w:rPr>
              <w:drawing>
                <wp:inline distT="0" distB="0" distL="0" distR="0">
                  <wp:extent cx="609600" cy="13049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609600" cy="1304925"/>
                          </a:xfrm>
                          <a:prstGeom prst="rect">
                            <a:avLst/>
                          </a:prstGeom>
                          <a:noFill/>
                          <a:ln>
                            <a:noFill/>
                          </a:ln>
                        </pic:spPr>
                      </pic:pic>
                    </a:graphicData>
                  </a:graphic>
                </wp:inline>
              </w:drawing>
            </w:r>
          </w:p>
        </w:tc>
      </w:tr>
      <w:tr>
        <w:tc>
          <w:tcPr>
            <w:gridSpan w:val="2"/>
            <w:tcW w:w="2154" w:type="dxa"/>
            <w:vAlign w:val="center"/>
            <w:tcBorders>
              <w:top w:val="nil"/>
              <w:left w:val="nil"/>
              <w:bottom w:val="nil"/>
              <w:right w:val="nil"/>
            </w:tcBorders>
          </w:tcPr>
          <w:p>
            <w:pPr>
              <w:pStyle w:val="0"/>
              <w:jc w:val="center"/>
            </w:pPr>
            <w:r>
              <w:rPr>
                <w:sz w:val="20"/>
              </w:rPr>
              <w:t xml:space="preserve">Жесткий контакт</w:t>
            </w:r>
          </w:p>
        </w:tc>
        <w:tc>
          <w:tcPr>
            <w:gridSpan w:val="2"/>
            <w:tcW w:w="2154" w:type="dxa"/>
            <w:vAlign w:val="center"/>
            <w:tcBorders>
              <w:top w:val="nil"/>
              <w:left w:val="nil"/>
              <w:bottom w:val="nil"/>
              <w:right w:val="nil"/>
            </w:tcBorders>
          </w:tcPr>
          <w:p>
            <w:pPr>
              <w:pStyle w:val="0"/>
              <w:jc w:val="center"/>
            </w:pPr>
            <w:r>
              <w:rPr>
                <w:sz w:val="20"/>
              </w:rPr>
              <w:t xml:space="preserve">Преувеличение контакта</w:t>
            </w:r>
          </w:p>
        </w:tc>
        <w:tc>
          <w:tcPr>
            <w:gridSpan w:val="2"/>
            <w:tcW w:w="2268" w:type="dxa"/>
            <w:vAlign w:val="center"/>
            <w:tcBorders>
              <w:top w:val="nil"/>
              <w:left w:val="nil"/>
              <w:bottom w:val="nil"/>
              <w:right w:val="nil"/>
            </w:tcBorders>
          </w:tcPr>
          <w:p>
            <w:pPr>
              <w:pStyle w:val="0"/>
              <w:jc w:val="center"/>
            </w:pPr>
            <w:r>
              <w:rPr>
                <w:sz w:val="20"/>
              </w:rPr>
              <w:t xml:space="preserve">Имитация травмы</w:t>
            </w:r>
          </w:p>
        </w:tc>
        <w:tc>
          <w:tcPr>
            <w:gridSpan w:val="2"/>
            <w:tcW w:w="2494" w:type="dxa"/>
            <w:vAlign w:val="center"/>
            <w:tcBorders>
              <w:top w:val="nil"/>
              <w:left w:val="nil"/>
              <w:bottom w:val="nil"/>
              <w:right w:val="nil"/>
            </w:tcBorders>
          </w:tcPr>
          <w:p>
            <w:pPr>
              <w:pStyle w:val="0"/>
              <w:jc w:val="center"/>
            </w:pPr>
            <w:r>
              <w:rPr>
                <w:sz w:val="20"/>
              </w:rPr>
              <w:t xml:space="preserve">ДЗЕГАЙ</w:t>
            </w:r>
          </w:p>
        </w:tc>
      </w:tr>
      <w:tr>
        <w:tc>
          <w:tcPr>
            <w:gridSpan w:val="2"/>
            <w:tcW w:w="2154" w:type="dxa"/>
            <w:vAlign w:val="center"/>
            <w:tcBorders>
              <w:top w:val="nil"/>
              <w:left w:val="nil"/>
              <w:bottom w:val="nil"/>
              <w:right w:val="nil"/>
            </w:tcBorders>
          </w:tcPr>
          <w:p>
            <w:pPr>
              <w:pStyle w:val="0"/>
              <w:jc w:val="center"/>
            </w:pPr>
            <w:r>
              <w:rPr>
                <w:position w:val="-95"/>
              </w:rPr>
              <w:drawing>
                <wp:inline distT="0" distB="0" distL="0" distR="0">
                  <wp:extent cx="408305" cy="1334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408305" cy="1334770"/>
                          </a:xfrm>
                          <a:prstGeom prst="rect">
                            <a:avLst/>
                          </a:prstGeom>
                          <a:noFill/>
                          <a:ln>
                            <a:noFill/>
                          </a:ln>
                        </pic:spPr>
                      </pic:pic>
                    </a:graphicData>
                  </a:graphic>
                </wp:inline>
              </w:drawing>
            </w:r>
          </w:p>
        </w:tc>
        <w:tc>
          <w:tcPr>
            <w:gridSpan w:val="2"/>
            <w:tcW w:w="2154" w:type="dxa"/>
            <w:vAlign w:val="center"/>
            <w:tcBorders>
              <w:top w:val="nil"/>
              <w:left w:val="nil"/>
              <w:bottom w:val="nil"/>
              <w:right w:val="nil"/>
            </w:tcBorders>
          </w:tcPr>
          <w:p>
            <w:pPr>
              <w:pStyle w:val="0"/>
              <w:jc w:val="center"/>
            </w:pPr>
            <w:r>
              <w:rPr>
                <w:position w:val="-101"/>
              </w:rPr>
              <w:drawing>
                <wp:inline distT="0" distB="0" distL="0" distR="0">
                  <wp:extent cx="694690" cy="14204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694690" cy="1420495"/>
                          </a:xfrm>
                          <a:prstGeom prst="rect">
                            <a:avLst/>
                          </a:prstGeom>
                          <a:noFill/>
                          <a:ln>
                            <a:noFill/>
                          </a:ln>
                        </pic:spPr>
                      </pic:pic>
                    </a:graphicData>
                  </a:graphic>
                </wp:inline>
              </w:drawing>
            </w:r>
          </w:p>
        </w:tc>
        <w:tc>
          <w:tcPr>
            <w:gridSpan w:val="2"/>
            <w:tcW w:w="2268" w:type="dxa"/>
            <w:vAlign w:val="center"/>
            <w:tcBorders>
              <w:top w:val="nil"/>
              <w:left w:val="nil"/>
              <w:bottom w:val="nil"/>
              <w:right w:val="nil"/>
            </w:tcBorders>
          </w:tcPr>
          <w:p>
            <w:pPr>
              <w:pStyle w:val="0"/>
              <w:jc w:val="center"/>
            </w:pPr>
            <w:r>
              <w:rPr>
                <w:position w:val="-110"/>
              </w:rPr>
              <w:drawing>
                <wp:inline distT="0" distB="0" distL="0" distR="0">
                  <wp:extent cx="810895" cy="15360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810895" cy="1536065"/>
                          </a:xfrm>
                          <a:prstGeom prst="rect">
                            <a:avLst/>
                          </a:prstGeom>
                          <a:noFill/>
                          <a:ln>
                            <a:noFill/>
                          </a:ln>
                        </pic:spPr>
                      </pic:pic>
                    </a:graphicData>
                  </a:graphic>
                </wp:inline>
              </w:drawing>
            </w:r>
          </w:p>
        </w:tc>
        <w:tc>
          <w:tcPr>
            <w:gridSpan w:val="2"/>
            <w:tcW w:w="2494" w:type="dxa"/>
            <w:vAlign w:val="center"/>
            <w:tcBorders>
              <w:top w:val="nil"/>
              <w:left w:val="nil"/>
              <w:bottom w:val="nil"/>
              <w:right w:val="nil"/>
            </w:tcBorders>
          </w:tcPr>
          <w:p>
            <w:pPr>
              <w:pStyle w:val="0"/>
              <w:jc w:val="center"/>
            </w:pPr>
            <w:r>
              <w:rPr>
                <w:position w:val="-105"/>
              </w:rPr>
              <w:drawing>
                <wp:inline distT="0" distB="0" distL="0" distR="0">
                  <wp:extent cx="640080" cy="1463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640080" cy="1463040"/>
                          </a:xfrm>
                          <a:prstGeom prst="rect">
                            <a:avLst/>
                          </a:prstGeom>
                          <a:noFill/>
                          <a:ln>
                            <a:noFill/>
                          </a:ln>
                        </pic:spPr>
                      </pic:pic>
                    </a:graphicData>
                  </a:graphic>
                </wp:inline>
              </w:drawing>
            </w:r>
          </w:p>
        </w:tc>
      </w:tr>
      <w:tr>
        <w:tc>
          <w:tcPr>
            <w:gridSpan w:val="2"/>
            <w:tcW w:w="2154" w:type="dxa"/>
            <w:vAlign w:val="center"/>
            <w:tcBorders>
              <w:top w:val="nil"/>
              <w:left w:val="nil"/>
              <w:bottom w:val="nil"/>
              <w:right w:val="nil"/>
            </w:tcBorders>
          </w:tcPr>
          <w:p>
            <w:pPr>
              <w:pStyle w:val="0"/>
              <w:jc w:val="center"/>
            </w:pPr>
            <w:r>
              <w:rPr>
                <w:sz w:val="20"/>
              </w:rPr>
              <w:t xml:space="preserve">Мубоби</w:t>
            </w:r>
          </w:p>
        </w:tc>
        <w:tc>
          <w:tcPr>
            <w:gridSpan w:val="2"/>
            <w:tcW w:w="2154" w:type="dxa"/>
            <w:vAlign w:val="center"/>
            <w:tcBorders>
              <w:top w:val="nil"/>
              <w:left w:val="nil"/>
              <w:bottom w:val="nil"/>
              <w:right w:val="nil"/>
            </w:tcBorders>
          </w:tcPr>
          <w:p>
            <w:pPr>
              <w:pStyle w:val="0"/>
              <w:jc w:val="center"/>
            </w:pPr>
            <w:r>
              <w:rPr>
                <w:sz w:val="20"/>
              </w:rPr>
              <w:t xml:space="preserve">Уклонение от боя</w:t>
            </w:r>
          </w:p>
        </w:tc>
        <w:tc>
          <w:tcPr>
            <w:gridSpan w:val="2"/>
            <w:tcW w:w="2268" w:type="dxa"/>
            <w:vAlign w:val="center"/>
            <w:tcBorders>
              <w:top w:val="nil"/>
              <w:left w:val="nil"/>
              <w:bottom w:val="nil"/>
              <w:right w:val="nil"/>
            </w:tcBorders>
          </w:tcPr>
          <w:p>
            <w:pPr>
              <w:pStyle w:val="0"/>
              <w:jc w:val="center"/>
            </w:pPr>
            <w:r>
              <w:rPr>
                <w:sz w:val="20"/>
              </w:rPr>
              <w:t xml:space="preserve">Толчок</w:t>
            </w:r>
          </w:p>
        </w:tc>
        <w:tc>
          <w:tcPr>
            <w:gridSpan w:val="2"/>
            <w:tcW w:w="2494" w:type="dxa"/>
            <w:vAlign w:val="center"/>
            <w:tcBorders>
              <w:top w:val="nil"/>
              <w:left w:val="nil"/>
              <w:bottom w:val="nil"/>
              <w:right w:val="nil"/>
            </w:tcBorders>
          </w:tcPr>
          <w:p>
            <w:pPr>
              <w:pStyle w:val="0"/>
              <w:jc w:val="center"/>
            </w:pPr>
            <w:r>
              <w:rPr>
                <w:sz w:val="20"/>
              </w:rPr>
              <w:t xml:space="preserve">Захват</w:t>
            </w:r>
          </w:p>
        </w:tc>
      </w:tr>
      <w:tr>
        <w:tc>
          <w:tcPr>
            <w:gridSpan w:val="2"/>
            <w:tcW w:w="2154" w:type="dxa"/>
            <w:vAlign w:val="center"/>
            <w:tcBorders>
              <w:top w:val="nil"/>
              <w:left w:val="nil"/>
              <w:bottom w:val="nil"/>
              <w:right w:val="nil"/>
            </w:tcBorders>
          </w:tcPr>
          <w:p>
            <w:pPr>
              <w:pStyle w:val="0"/>
              <w:jc w:val="center"/>
            </w:pPr>
            <w:r>
              <w:rPr>
                <w:position w:val="-89"/>
              </w:rPr>
              <w:drawing>
                <wp:inline distT="0" distB="0" distL="0" distR="0">
                  <wp:extent cx="596900" cy="12680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596900" cy="1268095"/>
                          </a:xfrm>
                          <a:prstGeom prst="rect">
                            <a:avLst/>
                          </a:prstGeom>
                          <a:noFill/>
                          <a:ln>
                            <a:noFill/>
                          </a:ln>
                        </pic:spPr>
                      </pic:pic>
                    </a:graphicData>
                  </a:graphic>
                </wp:inline>
              </w:drawing>
            </w:r>
          </w:p>
        </w:tc>
        <w:tc>
          <w:tcPr>
            <w:gridSpan w:val="2"/>
            <w:tcW w:w="2154" w:type="dxa"/>
            <w:vAlign w:val="center"/>
            <w:tcBorders>
              <w:top w:val="nil"/>
              <w:left w:val="nil"/>
              <w:bottom w:val="nil"/>
              <w:right w:val="nil"/>
            </w:tcBorders>
          </w:tcPr>
          <w:p>
            <w:pPr>
              <w:pStyle w:val="0"/>
              <w:jc w:val="center"/>
            </w:pPr>
            <w:r>
              <w:rPr>
                <w:position w:val="-88"/>
              </w:rPr>
              <w:drawing>
                <wp:inline distT="0" distB="0" distL="0" distR="0">
                  <wp:extent cx="523875" cy="12496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523875" cy="1249680"/>
                          </a:xfrm>
                          <a:prstGeom prst="rect">
                            <a:avLst/>
                          </a:prstGeom>
                          <a:noFill/>
                          <a:ln>
                            <a:noFill/>
                          </a:ln>
                        </pic:spPr>
                      </pic:pic>
                    </a:graphicData>
                  </a:graphic>
                </wp:inline>
              </w:drawing>
            </w:r>
          </w:p>
        </w:tc>
        <w:tc>
          <w:tcPr>
            <w:gridSpan w:val="2"/>
            <w:tcW w:w="2268" w:type="dxa"/>
            <w:vAlign w:val="center"/>
            <w:tcBorders>
              <w:top w:val="nil"/>
              <w:left w:val="nil"/>
              <w:bottom w:val="nil"/>
              <w:right w:val="nil"/>
            </w:tcBorders>
          </w:tcPr>
          <w:p>
            <w:pPr>
              <w:pStyle w:val="0"/>
              <w:jc w:val="center"/>
            </w:pPr>
            <w:r>
              <w:rPr>
                <w:position w:val="-86"/>
              </w:rPr>
              <w:drawing>
                <wp:inline distT="0" distB="0" distL="0" distR="0">
                  <wp:extent cx="573405" cy="1219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573405" cy="1219200"/>
                          </a:xfrm>
                          <a:prstGeom prst="rect">
                            <a:avLst/>
                          </a:prstGeom>
                          <a:noFill/>
                          <a:ln>
                            <a:noFill/>
                          </a:ln>
                        </pic:spPr>
                      </pic:pic>
                    </a:graphicData>
                  </a:graphic>
                </wp:inline>
              </w:drawing>
            </w:r>
          </w:p>
        </w:tc>
        <w:tc>
          <w:tcPr>
            <w:gridSpan w:val="2"/>
            <w:tcW w:w="2494" w:type="dxa"/>
            <w:vAlign w:val="center"/>
            <w:tcBorders>
              <w:top w:val="nil"/>
              <w:left w:val="nil"/>
              <w:bottom w:val="nil"/>
              <w:right w:val="nil"/>
            </w:tcBorders>
          </w:tcPr>
          <w:p>
            <w:pPr>
              <w:pStyle w:val="0"/>
              <w:jc w:val="center"/>
            </w:pPr>
            <w:r>
              <w:rPr>
                <w:position w:val="-88"/>
              </w:rPr>
              <w:drawing>
                <wp:inline distT="0" distB="0" distL="0" distR="0">
                  <wp:extent cx="494665" cy="12553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494665" cy="1255395"/>
                          </a:xfrm>
                          <a:prstGeom prst="rect">
                            <a:avLst/>
                          </a:prstGeom>
                          <a:noFill/>
                          <a:ln>
                            <a:noFill/>
                          </a:ln>
                        </pic:spPr>
                      </pic:pic>
                    </a:graphicData>
                  </a:graphic>
                </wp:inline>
              </w:drawing>
            </w:r>
          </w:p>
        </w:tc>
      </w:tr>
      <w:tr>
        <w:tc>
          <w:tcPr>
            <w:gridSpan w:val="2"/>
            <w:tcW w:w="2154" w:type="dxa"/>
            <w:vAlign w:val="center"/>
            <w:tcBorders>
              <w:top w:val="nil"/>
              <w:left w:val="nil"/>
              <w:bottom w:val="nil"/>
              <w:right w:val="nil"/>
            </w:tcBorders>
          </w:tcPr>
          <w:p>
            <w:pPr>
              <w:pStyle w:val="0"/>
              <w:jc w:val="center"/>
            </w:pPr>
            <w:r>
              <w:rPr>
                <w:sz w:val="20"/>
              </w:rPr>
              <w:t xml:space="preserve">Неконтролируемая атака</w:t>
            </w:r>
          </w:p>
        </w:tc>
        <w:tc>
          <w:tcPr>
            <w:gridSpan w:val="2"/>
            <w:tcW w:w="2154" w:type="dxa"/>
            <w:vAlign w:val="center"/>
            <w:tcBorders>
              <w:top w:val="nil"/>
              <w:left w:val="nil"/>
              <w:bottom w:val="nil"/>
              <w:right w:val="nil"/>
            </w:tcBorders>
          </w:tcPr>
          <w:p>
            <w:pPr>
              <w:pStyle w:val="0"/>
              <w:jc w:val="center"/>
            </w:pPr>
            <w:r>
              <w:rPr>
                <w:sz w:val="20"/>
              </w:rPr>
              <w:t xml:space="preserve">Имитация удара локтем</w:t>
            </w:r>
          </w:p>
        </w:tc>
        <w:tc>
          <w:tcPr>
            <w:gridSpan w:val="2"/>
            <w:tcW w:w="2268" w:type="dxa"/>
            <w:vAlign w:val="center"/>
            <w:tcBorders>
              <w:top w:val="nil"/>
              <w:left w:val="nil"/>
              <w:bottom w:val="nil"/>
              <w:right w:val="nil"/>
            </w:tcBorders>
          </w:tcPr>
          <w:p>
            <w:pPr>
              <w:pStyle w:val="0"/>
              <w:jc w:val="center"/>
            </w:pPr>
            <w:r>
              <w:rPr>
                <w:sz w:val="20"/>
              </w:rPr>
              <w:t xml:space="preserve">Имитация удара головой</w:t>
            </w:r>
          </w:p>
        </w:tc>
        <w:tc>
          <w:tcPr>
            <w:gridSpan w:val="2"/>
            <w:tcW w:w="2494" w:type="dxa"/>
            <w:vAlign w:val="center"/>
            <w:tcBorders>
              <w:top w:val="nil"/>
              <w:left w:val="nil"/>
              <w:bottom w:val="nil"/>
              <w:right w:val="nil"/>
            </w:tcBorders>
          </w:tcPr>
          <w:p>
            <w:pPr>
              <w:pStyle w:val="0"/>
              <w:jc w:val="center"/>
            </w:pPr>
            <w:r>
              <w:rPr>
                <w:sz w:val="20"/>
              </w:rPr>
              <w:t xml:space="preserve">Имитация удара коленом</w:t>
            </w:r>
          </w:p>
        </w:tc>
      </w:tr>
      <w:tr>
        <w:tc>
          <w:tcPr>
            <w:gridSpan w:val="2"/>
            <w:tcW w:w="2154" w:type="dxa"/>
            <w:vAlign w:val="center"/>
            <w:tcBorders>
              <w:top w:val="nil"/>
              <w:left w:val="nil"/>
              <w:bottom w:val="nil"/>
              <w:right w:val="nil"/>
            </w:tcBorders>
          </w:tcPr>
          <w:p>
            <w:pPr>
              <w:pStyle w:val="0"/>
              <w:jc w:val="center"/>
            </w:pPr>
            <w:r>
              <w:rPr>
                <w:position w:val="-119"/>
              </w:rPr>
              <w:drawing>
                <wp:inline distT="0" distB="0" distL="0" distR="0">
                  <wp:extent cx="609600" cy="1645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609600" cy="1645920"/>
                          </a:xfrm>
                          <a:prstGeom prst="rect">
                            <a:avLst/>
                          </a:prstGeom>
                          <a:noFill/>
                          <a:ln>
                            <a:noFill/>
                          </a:ln>
                        </pic:spPr>
                      </pic:pic>
                    </a:graphicData>
                  </a:graphic>
                </wp:inline>
              </w:drawing>
            </w:r>
          </w:p>
        </w:tc>
        <w:tc>
          <w:tcPr>
            <w:gridSpan w:val="2"/>
            <w:tcW w:w="2154" w:type="dxa"/>
            <w:vAlign w:val="center"/>
            <w:tcBorders>
              <w:top w:val="nil"/>
              <w:left w:val="nil"/>
              <w:bottom w:val="nil"/>
              <w:right w:val="nil"/>
            </w:tcBorders>
          </w:tcPr>
          <w:p>
            <w:pPr>
              <w:pStyle w:val="0"/>
              <w:jc w:val="center"/>
            </w:pPr>
            <w:r>
              <w:rPr>
                <w:position w:val="-115"/>
              </w:rPr>
              <w:drawing>
                <wp:inline distT="0" distB="0" distL="0" distR="0">
                  <wp:extent cx="609600" cy="1597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609600" cy="1597025"/>
                          </a:xfrm>
                          <a:prstGeom prst="rect">
                            <a:avLst/>
                          </a:prstGeom>
                          <a:noFill/>
                          <a:ln>
                            <a:noFill/>
                          </a:ln>
                        </pic:spPr>
                      </pic:pic>
                    </a:graphicData>
                  </a:graphic>
                </wp:inline>
              </w:drawing>
            </w:r>
          </w:p>
        </w:tc>
        <w:tc>
          <w:tcPr>
            <w:gridSpan w:val="2"/>
            <w:tcW w:w="2268" w:type="dxa"/>
            <w:vAlign w:val="center"/>
            <w:tcBorders>
              <w:top w:val="nil"/>
              <w:left w:val="nil"/>
              <w:bottom w:val="nil"/>
              <w:right w:val="nil"/>
            </w:tcBorders>
          </w:tcPr>
          <w:p>
            <w:pPr>
              <w:pStyle w:val="0"/>
              <w:jc w:val="center"/>
            </w:pPr>
            <w:r>
              <w:rPr>
                <w:position w:val="-113"/>
              </w:rPr>
              <w:drawing>
                <wp:inline distT="0" distB="0" distL="0" distR="0">
                  <wp:extent cx="713740" cy="1572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713740" cy="1572895"/>
                          </a:xfrm>
                          <a:prstGeom prst="rect">
                            <a:avLst/>
                          </a:prstGeom>
                          <a:noFill/>
                          <a:ln>
                            <a:noFill/>
                          </a:ln>
                        </pic:spPr>
                      </pic:pic>
                    </a:graphicData>
                  </a:graphic>
                </wp:inline>
              </w:drawing>
            </w:r>
          </w:p>
        </w:tc>
        <w:tc>
          <w:tcPr>
            <w:gridSpan w:val="2"/>
            <w:tcW w:w="2494" w:type="dxa"/>
            <w:vAlign w:val="center"/>
            <w:tcBorders>
              <w:top w:val="nil"/>
              <w:left w:val="nil"/>
              <w:bottom w:val="nil"/>
              <w:right w:val="nil"/>
            </w:tcBorders>
          </w:tcPr>
          <w:p>
            <w:pPr>
              <w:pStyle w:val="0"/>
              <w:jc w:val="center"/>
            </w:pPr>
            <w:r>
              <w:rPr>
                <w:position w:val="-110"/>
              </w:rPr>
              <w:drawing>
                <wp:inline distT="0" distB="0" distL="0" distR="0">
                  <wp:extent cx="640080" cy="152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640080" cy="1527175"/>
                          </a:xfrm>
                          <a:prstGeom prst="rect">
                            <a:avLst/>
                          </a:prstGeom>
                          <a:noFill/>
                          <a:ln>
                            <a:noFill/>
                          </a:ln>
                        </pic:spPr>
                      </pic:pic>
                    </a:graphicData>
                  </a:graphic>
                </wp:inline>
              </w:drawing>
            </w:r>
          </w:p>
        </w:tc>
      </w:tr>
      <w:tr>
        <w:tc>
          <w:tcPr>
            <w:gridSpan w:val="2"/>
            <w:tcW w:w="2154" w:type="dxa"/>
            <w:vAlign w:val="center"/>
            <w:tcBorders>
              <w:top w:val="nil"/>
              <w:left w:val="nil"/>
              <w:bottom w:val="nil"/>
              <w:right w:val="nil"/>
            </w:tcBorders>
          </w:tcPr>
          <w:p>
            <w:pPr>
              <w:pStyle w:val="0"/>
              <w:jc w:val="center"/>
            </w:pPr>
            <w:r>
              <w:rPr>
                <w:sz w:val="20"/>
              </w:rPr>
              <w:t xml:space="preserve">Разговоры и/или невыполнение указаний</w:t>
            </w:r>
          </w:p>
        </w:tc>
        <w:tc>
          <w:tcPr>
            <w:gridSpan w:val="2"/>
            <w:tcW w:w="2154" w:type="dxa"/>
            <w:vAlign w:val="center"/>
            <w:tcBorders>
              <w:top w:val="nil"/>
              <w:left w:val="nil"/>
              <w:bottom w:val="nil"/>
              <w:right w:val="nil"/>
            </w:tcBorders>
          </w:tcPr>
          <w:p>
            <w:pPr>
              <w:pStyle w:val="0"/>
              <w:jc w:val="center"/>
            </w:pPr>
            <w:r>
              <w:rPr>
                <w:sz w:val="20"/>
              </w:rPr>
              <w:t xml:space="preserve">ЧУЙ N 1</w:t>
            </w:r>
          </w:p>
        </w:tc>
        <w:tc>
          <w:tcPr>
            <w:gridSpan w:val="2"/>
            <w:tcW w:w="2268" w:type="dxa"/>
            <w:vAlign w:val="center"/>
            <w:tcBorders>
              <w:top w:val="nil"/>
              <w:left w:val="nil"/>
              <w:bottom w:val="nil"/>
              <w:right w:val="nil"/>
            </w:tcBorders>
          </w:tcPr>
          <w:p>
            <w:pPr>
              <w:pStyle w:val="0"/>
              <w:jc w:val="center"/>
            </w:pPr>
            <w:r>
              <w:rPr>
                <w:sz w:val="20"/>
              </w:rPr>
              <w:t xml:space="preserve">ЧУЙ N 2</w:t>
            </w:r>
          </w:p>
        </w:tc>
        <w:tc>
          <w:tcPr>
            <w:gridSpan w:val="2"/>
            <w:tcW w:w="2494" w:type="dxa"/>
            <w:vAlign w:val="center"/>
            <w:tcBorders>
              <w:top w:val="nil"/>
              <w:left w:val="nil"/>
              <w:bottom w:val="nil"/>
              <w:right w:val="nil"/>
            </w:tcBorders>
          </w:tcPr>
          <w:p>
            <w:pPr>
              <w:pStyle w:val="0"/>
              <w:jc w:val="center"/>
            </w:pPr>
            <w:r>
              <w:rPr>
                <w:sz w:val="20"/>
              </w:rPr>
              <w:t xml:space="preserve">ЧУЙ N 3</w:t>
            </w:r>
          </w:p>
        </w:tc>
      </w:tr>
      <w:tr>
        <w:tc>
          <w:tcPr>
            <w:gridSpan w:val="2"/>
            <w:tcW w:w="2154" w:type="dxa"/>
            <w:vAlign w:val="center"/>
            <w:tcBorders>
              <w:top w:val="nil"/>
              <w:left w:val="nil"/>
              <w:bottom w:val="nil"/>
              <w:right w:val="nil"/>
            </w:tcBorders>
          </w:tcPr>
          <w:p>
            <w:pPr>
              <w:pStyle w:val="0"/>
              <w:jc w:val="center"/>
            </w:pPr>
            <w:r>
              <w:rPr>
                <w:position w:val="-110"/>
              </w:rPr>
              <w:drawing>
                <wp:inline distT="0" distB="0" distL="0" distR="0">
                  <wp:extent cx="763905" cy="1529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763905" cy="1529715"/>
                          </a:xfrm>
                          <a:prstGeom prst="rect">
                            <a:avLst/>
                          </a:prstGeom>
                          <a:noFill/>
                          <a:ln>
                            <a:noFill/>
                          </a:ln>
                        </pic:spPr>
                      </pic:pic>
                    </a:graphicData>
                  </a:graphic>
                </wp:inline>
              </w:drawing>
            </w:r>
          </w:p>
        </w:tc>
        <w:tc>
          <w:tcPr>
            <w:gridSpan w:val="2"/>
            <w:tcW w:w="2154" w:type="dxa"/>
            <w:vAlign w:val="center"/>
            <w:tcBorders>
              <w:top w:val="nil"/>
              <w:left w:val="nil"/>
              <w:bottom w:val="nil"/>
              <w:right w:val="nil"/>
            </w:tcBorders>
          </w:tcPr>
          <w:p>
            <w:pPr>
              <w:pStyle w:val="0"/>
              <w:jc w:val="center"/>
            </w:pPr>
            <w:r>
              <w:rPr>
                <w:position w:val="-110"/>
              </w:rPr>
              <w:drawing>
                <wp:inline distT="0" distB="0" distL="0" distR="0">
                  <wp:extent cx="914400" cy="15360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914400" cy="1536065"/>
                          </a:xfrm>
                          <a:prstGeom prst="rect">
                            <a:avLst/>
                          </a:prstGeom>
                          <a:noFill/>
                          <a:ln>
                            <a:noFill/>
                          </a:ln>
                        </pic:spPr>
                      </pic:pic>
                    </a:graphicData>
                  </a:graphic>
                </wp:inline>
              </w:drawing>
            </w:r>
          </w:p>
        </w:tc>
        <w:tc>
          <w:tcPr>
            <w:gridSpan w:val="2"/>
            <w:tcW w:w="2268" w:type="dxa"/>
            <w:vAlign w:val="center"/>
            <w:tcBorders>
              <w:top w:val="nil"/>
              <w:left w:val="nil"/>
              <w:bottom w:val="nil"/>
              <w:right w:val="nil"/>
            </w:tcBorders>
          </w:tcPr>
          <w:p>
            <w:pPr>
              <w:pStyle w:val="0"/>
              <w:jc w:val="center"/>
            </w:pPr>
            <w:r>
              <w:rPr>
                <w:position w:val="-106"/>
              </w:rPr>
              <w:drawing>
                <wp:inline distT="0" distB="0" distL="0" distR="0">
                  <wp:extent cx="847725" cy="1475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847725" cy="1475105"/>
                          </a:xfrm>
                          <a:prstGeom prst="rect">
                            <a:avLst/>
                          </a:prstGeom>
                          <a:noFill/>
                          <a:ln>
                            <a:noFill/>
                          </a:ln>
                        </pic:spPr>
                      </pic:pic>
                    </a:graphicData>
                  </a:graphic>
                </wp:inline>
              </w:drawing>
            </w:r>
          </w:p>
        </w:tc>
        <w:tc>
          <w:tcPr>
            <w:gridSpan w:val="2"/>
            <w:tcW w:w="2494" w:type="dxa"/>
            <w:vAlign w:val="center"/>
            <w:tcBorders>
              <w:top w:val="nil"/>
              <w:left w:val="nil"/>
              <w:bottom w:val="nil"/>
              <w:right w:val="nil"/>
            </w:tcBorders>
          </w:tcPr>
          <w:p>
            <w:pPr>
              <w:pStyle w:val="0"/>
              <w:jc w:val="center"/>
            </w:pPr>
            <w:r>
              <w:rPr>
                <w:position w:val="-98"/>
              </w:rPr>
              <w:drawing>
                <wp:inline distT="0" distB="0" distL="0" distR="0">
                  <wp:extent cx="658495" cy="1371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658495" cy="1371600"/>
                          </a:xfrm>
                          <a:prstGeom prst="rect">
                            <a:avLst/>
                          </a:prstGeom>
                          <a:noFill/>
                          <a:ln>
                            <a:noFill/>
                          </a:ln>
                        </pic:spPr>
                      </pic:pic>
                    </a:graphicData>
                  </a:graphic>
                </wp:inline>
              </w:drawing>
            </w:r>
          </w:p>
        </w:tc>
      </w:tr>
      <w:tr>
        <w:tc>
          <w:tcPr>
            <w:gridSpan w:val="8"/>
            <w:tcW w:w="9070" w:type="dxa"/>
            <w:vAlign w:val="center"/>
            <w:tcBorders>
              <w:top w:val="nil"/>
              <w:left w:val="nil"/>
              <w:bottom w:val="nil"/>
              <w:right w:val="nil"/>
            </w:tcBorders>
          </w:tcPr>
          <w:p>
            <w:pPr>
              <w:pStyle w:val="0"/>
              <w:outlineLvl w:val="1"/>
              <w:jc w:val="center"/>
            </w:pPr>
            <w:r>
              <w:rPr>
                <w:sz w:val="20"/>
              </w:rPr>
              <w:t xml:space="preserve">Сигналы рефери для видеоповтора</w:t>
            </w:r>
          </w:p>
        </w:tc>
      </w:tr>
      <w:tr>
        <w:tc>
          <w:tcPr>
            <w:gridSpan w:val="2"/>
            <w:tcW w:w="2154" w:type="dxa"/>
            <w:vAlign w:val="center"/>
            <w:tcBorders>
              <w:top w:val="nil"/>
              <w:left w:val="nil"/>
              <w:bottom w:val="nil"/>
              <w:right w:val="nil"/>
            </w:tcBorders>
          </w:tcPr>
          <w:p>
            <w:pPr>
              <w:pStyle w:val="0"/>
              <w:jc w:val="center"/>
            </w:pPr>
            <w:r>
              <w:rPr>
                <w:position w:val="-67"/>
              </w:rPr>
              <w:drawing>
                <wp:inline distT="0" distB="0" distL="0" distR="0">
                  <wp:extent cx="835025" cy="981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5025" cy="981075"/>
                          </a:xfrm>
                          <a:prstGeom prst="rect">
                            <a:avLst/>
                          </a:prstGeom>
                          <a:noFill/>
                          <a:ln>
                            <a:noFill/>
                          </a:ln>
                        </pic:spPr>
                      </pic:pic>
                    </a:graphicData>
                  </a:graphic>
                </wp:inline>
              </w:drawing>
            </w:r>
          </w:p>
        </w:tc>
        <w:tc>
          <w:tcPr>
            <w:gridSpan w:val="2"/>
            <w:tcW w:w="2154" w:type="dxa"/>
            <w:vAlign w:val="center"/>
            <w:tcBorders>
              <w:top w:val="nil"/>
              <w:left w:val="nil"/>
              <w:bottom w:val="nil"/>
              <w:right w:val="nil"/>
            </w:tcBorders>
          </w:tcPr>
          <w:p>
            <w:pPr>
              <w:pStyle w:val="0"/>
            </w:pPr>
            <w:r>
              <w:rPr>
                <w:sz w:val="20"/>
              </w:rPr>
            </w:r>
          </w:p>
        </w:tc>
        <w:tc>
          <w:tcPr>
            <w:gridSpan w:val="2"/>
            <w:tcW w:w="2268" w:type="dxa"/>
            <w:vAlign w:val="center"/>
            <w:tcBorders>
              <w:top w:val="nil"/>
              <w:left w:val="nil"/>
              <w:bottom w:val="nil"/>
              <w:right w:val="nil"/>
            </w:tcBorders>
          </w:tcPr>
          <w:p>
            <w:pPr>
              <w:pStyle w:val="0"/>
            </w:pPr>
            <w:r>
              <w:rPr>
                <w:sz w:val="20"/>
              </w:rPr>
            </w:r>
          </w:p>
        </w:tc>
        <w:tc>
          <w:tcPr>
            <w:gridSpan w:val="2"/>
            <w:tcW w:w="2494" w:type="dxa"/>
            <w:vAlign w:val="center"/>
            <w:tcBorders>
              <w:top w:val="nil"/>
              <w:left w:val="nil"/>
              <w:bottom w:val="nil"/>
              <w:right w:val="nil"/>
            </w:tcBorders>
          </w:tcPr>
          <w:p>
            <w:pPr>
              <w:pStyle w:val="0"/>
            </w:pPr>
            <w:r>
              <w:rPr>
                <w:sz w:val="20"/>
              </w:rPr>
            </w:r>
          </w:p>
        </w:tc>
      </w:tr>
      <w:tr>
        <w:tc>
          <w:tcPr>
            <w:gridSpan w:val="2"/>
            <w:tcW w:w="2154" w:type="dxa"/>
            <w:vAlign w:val="center"/>
            <w:tcBorders>
              <w:top w:val="nil"/>
              <w:left w:val="nil"/>
              <w:bottom w:val="nil"/>
              <w:right w:val="nil"/>
            </w:tcBorders>
          </w:tcPr>
          <w:p>
            <w:pPr>
              <w:pStyle w:val="0"/>
              <w:jc w:val="center"/>
            </w:pPr>
            <w:r>
              <w:rPr>
                <w:sz w:val="20"/>
              </w:rPr>
              <w:t xml:space="preserve">Миенай</w:t>
            </w:r>
          </w:p>
        </w:tc>
        <w:tc>
          <w:tcPr>
            <w:gridSpan w:val="2"/>
            <w:tcW w:w="2154" w:type="dxa"/>
            <w:vAlign w:val="center"/>
            <w:tcBorders>
              <w:top w:val="nil"/>
              <w:left w:val="nil"/>
              <w:bottom w:val="nil"/>
              <w:right w:val="nil"/>
            </w:tcBorders>
          </w:tcPr>
          <w:p>
            <w:pPr>
              <w:pStyle w:val="0"/>
            </w:pPr>
            <w:r>
              <w:rPr>
                <w:sz w:val="20"/>
              </w:rPr>
            </w:r>
          </w:p>
        </w:tc>
        <w:tc>
          <w:tcPr>
            <w:gridSpan w:val="2"/>
            <w:tcW w:w="2268" w:type="dxa"/>
            <w:vAlign w:val="center"/>
            <w:tcBorders>
              <w:top w:val="nil"/>
              <w:left w:val="nil"/>
              <w:bottom w:val="nil"/>
              <w:right w:val="nil"/>
            </w:tcBorders>
          </w:tcPr>
          <w:p>
            <w:pPr>
              <w:pStyle w:val="0"/>
            </w:pPr>
            <w:r>
              <w:rPr>
                <w:sz w:val="20"/>
              </w:rPr>
            </w:r>
          </w:p>
        </w:tc>
        <w:tc>
          <w:tcPr>
            <w:gridSpan w:val="2"/>
            <w:tcW w:w="2494" w:type="dxa"/>
            <w:vAlign w:val="center"/>
            <w:tcBorders>
              <w:top w:val="nil"/>
              <w:left w:val="nil"/>
              <w:bottom w:val="nil"/>
              <w:right w:val="nil"/>
            </w:tcBorders>
          </w:tcPr>
          <w:p>
            <w:pPr>
              <w:pStyle w:val="0"/>
            </w:pPr>
            <w:r>
              <w:rPr>
                <w:sz w:val="20"/>
              </w:rPr>
            </w:r>
          </w:p>
        </w:tc>
      </w:tr>
      <w:tr>
        <w:tc>
          <w:tcPr>
            <w:gridSpan w:val="8"/>
            <w:tcW w:w="9070" w:type="dxa"/>
            <w:tcBorders>
              <w:top w:val="nil"/>
              <w:left w:val="nil"/>
              <w:bottom w:val="nil"/>
              <w:right w:val="nil"/>
            </w:tcBorders>
          </w:tcPr>
          <w:p>
            <w:pPr>
              <w:pStyle w:val="0"/>
              <w:outlineLvl w:val="1"/>
              <w:ind w:firstLine="283"/>
              <w:jc w:val="both"/>
            </w:pPr>
            <w:r>
              <w:rPr>
                <w:sz w:val="20"/>
              </w:rPr>
              <w:t xml:space="preserve">Сигналы судей</w:t>
            </w:r>
          </w:p>
        </w:tc>
      </w:tr>
      <w:tr>
        <w:tc>
          <w:tcPr>
            <w:gridSpan w:val="2"/>
            <w:tcW w:w="2154" w:type="dxa"/>
            <w:vAlign w:val="center"/>
            <w:tcBorders>
              <w:top w:val="nil"/>
              <w:left w:val="nil"/>
              <w:bottom w:val="nil"/>
              <w:right w:val="nil"/>
            </w:tcBorders>
          </w:tcPr>
          <w:p>
            <w:pPr>
              <w:pStyle w:val="0"/>
              <w:jc w:val="center"/>
            </w:pPr>
            <w:r>
              <w:rPr>
                <w:position w:val="-77"/>
              </w:rPr>
              <w:drawing>
                <wp:inline distT="0" distB="0" distL="0" distR="0">
                  <wp:extent cx="914400" cy="11106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914400" cy="1110615"/>
                          </a:xfrm>
                          <a:prstGeom prst="rect">
                            <a:avLst/>
                          </a:prstGeom>
                          <a:noFill/>
                          <a:ln>
                            <a:noFill/>
                          </a:ln>
                        </pic:spPr>
                      </pic:pic>
                    </a:graphicData>
                  </a:graphic>
                </wp:inline>
              </w:drawing>
            </w:r>
          </w:p>
        </w:tc>
        <w:tc>
          <w:tcPr>
            <w:gridSpan w:val="2"/>
            <w:tcW w:w="2154" w:type="dxa"/>
            <w:vAlign w:val="center"/>
            <w:tcBorders>
              <w:top w:val="nil"/>
              <w:left w:val="nil"/>
              <w:bottom w:val="nil"/>
              <w:right w:val="nil"/>
            </w:tcBorders>
          </w:tcPr>
          <w:p>
            <w:pPr>
              <w:pStyle w:val="0"/>
              <w:jc w:val="center"/>
            </w:pPr>
            <w:r>
              <w:rPr>
                <w:position w:val="-80"/>
              </w:rPr>
              <w:drawing>
                <wp:inline distT="0" distB="0" distL="0" distR="0">
                  <wp:extent cx="1097280" cy="1146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1097280" cy="1146175"/>
                          </a:xfrm>
                          <a:prstGeom prst="rect">
                            <a:avLst/>
                          </a:prstGeom>
                          <a:noFill/>
                          <a:ln>
                            <a:noFill/>
                          </a:ln>
                        </pic:spPr>
                      </pic:pic>
                    </a:graphicData>
                  </a:graphic>
                </wp:inline>
              </w:drawing>
            </w:r>
          </w:p>
        </w:tc>
        <w:tc>
          <w:tcPr>
            <w:gridSpan w:val="2"/>
            <w:tcW w:w="2268" w:type="dxa"/>
            <w:vAlign w:val="center"/>
            <w:tcBorders>
              <w:top w:val="nil"/>
              <w:left w:val="nil"/>
              <w:bottom w:val="nil"/>
              <w:right w:val="nil"/>
            </w:tcBorders>
          </w:tcPr>
          <w:p>
            <w:pPr>
              <w:pStyle w:val="0"/>
              <w:jc w:val="center"/>
            </w:pPr>
            <w:r>
              <w:rPr>
                <w:position w:val="-77"/>
              </w:rPr>
              <w:drawing>
                <wp:inline distT="0" distB="0" distL="0" distR="0">
                  <wp:extent cx="1231265" cy="11156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1231265" cy="1115695"/>
                          </a:xfrm>
                          <a:prstGeom prst="rect">
                            <a:avLst/>
                          </a:prstGeom>
                          <a:noFill/>
                          <a:ln>
                            <a:noFill/>
                          </a:ln>
                        </pic:spPr>
                      </pic:pic>
                    </a:graphicData>
                  </a:graphic>
                </wp:inline>
              </w:drawing>
            </w:r>
          </w:p>
        </w:tc>
        <w:tc>
          <w:tcPr>
            <w:gridSpan w:val="2"/>
            <w:tcW w:w="2494" w:type="dxa"/>
            <w:vAlign w:val="center"/>
            <w:tcBorders>
              <w:top w:val="nil"/>
              <w:left w:val="nil"/>
              <w:bottom w:val="nil"/>
              <w:right w:val="nil"/>
            </w:tcBorders>
          </w:tcPr>
          <w:p>
            <w:pPr>
              <w:pStyle w:val="0"/>
              <w:jc w:val="center"/>
            </w:pPr>
            <w:r>
              <w:rPr>
                <w:position w:val="-86"/>
              </w:rPr>
              <w:drawing>
                <wp:inline distT="0" distB="0" distL="0" distR="0">
                  <wp:extent cx="999490" cy="1219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999490" cy="1219200"/>
                          </a:xfrm>
                          <a:prstGeom prst="rect">
                            <a:avLst/>
                          </a:prstGeom>
                          <a:noFill/>
                          <a:ln>
                            <a:noFill/>
                          </a:ln>
                        </pic:spPr>
                      </pic:pic>
                    </a:graphicData>
                  </a:graphic>
                </wp:inline>
              </w:drawing>
            </w:r>
          </w:p>
        </w:tc>
      </w:tr>
      <w:tr>
        <w:tc>
          <w:tcPr>
            <w:gridSpan w:val="2"/>
            <w:tcW w:w="2154" w:type="dxa"/>
            <w:vAlign w:val="center"/>
            <w:tcBorders>
              <w:top w:val="nil"/>
              <w:left w:val="nil"/>
              <w:bottom w:val="nil"/>
              <w:right w:val="nil"/>
            </w:tcBorders>
          </w:tcPr>
          <w:p>
            <w:pPr>
              <w:pStyle w:val="0"/>
              <w:jc w:val="center"/>
            </w:pPr>
            <w:r>
              <w:rPr>
                <w:sz w:val="20"/>
              </w:rPr>
              <w:t xml:space="preserve">Позиция судьи</w:t>
            </w:r>
          </w:p>
        </w:tc>
        <w:tc>
          <w:tcPr>
            <w:gridSpan w:val="2"/>
            <w:tcW w:w="2154" w:type="dxa"/>
            <w:vAlign w:val="center"/>
            <w:tcBorders>
              <w:top w:val="nil"/>
              <w:left w:val="nil"/>
              <w:bottom w:val="nil"/>
              <w:right w:val="nil"/>
            </w:tcBorders>
          </w:tcPr>
          <w:p>
            <w:pPr>
              <w:pStyle w:val="0"/>
              <w:jc w:val="center"/>
            </w:pPr>
            <w:r>
              <w:rPr>
                <w:sz w:val="20"/>
              </w:rPr>
              <w:t xml:space="preserve">ЮКО</w:t>
            </w:r>
          </w:p>
        </w:tc>
        <w:tc>
          <w:tcPr>
            <w:gridSpan w:val="2"/>
            <w:tcW w:w="2268" w:type="dxa"/>
            <w:vAlign w:val="center"/>
            <w:tcBorders>
              <w:top w:val="nil"/>
              <w:left w:val="nil"/>
              <w:bottom w:val="nil"/>
              <w:right w:val="nil"/>
            </w:tcBorders>
          </w:tcPr>
          <w:p>
            <w:pPr>
              <w:pStyle w:val="0"/>
              <w:jc w:val="center"/>
            </w:pPr>
            <w:r>
              <w:rPr>
                <w:sz w:val="20"/>
              </w:rPr>
              <w:t xml:space="preserve">ВАЗА АРИ</w:t>
            </w:r>
          </w:p>
        </w:tc>
        <w:tc>
          <w:tcPr>
            <w:gridSpan w:val="2"/>
            <w:tcW w:w="2494" w:type="dxa"/>
            <w:vAlign w:val="center"/>
            <w:tcBorders>
              <w:top w:val="nil"/>
              <w:left w:val="nil"/>
              <w:bottom w:val="nil"/>
              <w:right w:val="nil"/>
            </w:tcBorders>
          </w:tcPr>
          <w:p>
            <w:pPr>
              <w:pStyle w:val="0"/>
              <w:jc w:val="center"/>
            </w:pPr>
            <w:r>
              <w:rPr>
                <w:sz w:val="20"/>
              </w:rPr>
              <w:t xml:space="preserve">ИППОН</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both"/>
      </w:pPr>
      <w:r>
        <w:rPr>
          <w:sz w:val="20"/>
        </w:rPr>
      </w:r>
    </w:p>
    <w:bookmarkStart w:id="1364" w:name="P1364"/>
    <w:bookmarkEnd w:id="1364"/>
    <w:p>
      <w:pPr>
        <w:pStyle w:val="2"/>
        <w:jc w:val="center"/>
      </w:pPr>
      <w:r>
        <w:rPr>
          <w:sz w:val="20"/>
        </w:rPr>
        <w:t xml:space="preserve">РУКОВОДСТВО ДЛЯ РЕФЕРИ И СУДЕЙ</w:t>
      </w:r>
    </w:p>
    <w:p>
      <w:pPr>
        <w:pStyle w:val="0"/>
        <w:jc w:val="both"/>
      </w:pPr>
      <w:r>
        <w:rPr>
          <w:sz w:val="20"/>
        </w:rPr>
      </w:r>
    </w:p>
    <w:p>
      <w:pPr>
        <w:pStyle w:val="0"/>
        <w:ind w:firstLine="540"/>
        <w:jc w:val="both"/>
      </w:pPr>
      <w:r>
        <w:rPr>
          <w:sz w:val="20"/>
        </w:rPr>
        <w:t xml:space="preserve">Цель данного приложения помочь рефери и Судьям в ситуациях, относительно которых нет ясного указания в Правилах или Пояснениях.</w:t>
      </w:r>
    </w:p>
    <w:p>
      <w:pPr>
        <w:pStyle w:val="0"/>
        <w:spacing w:before="200" w:lineRule="auto"/>
        <w:ind w:firstLine="540"/>
        <w:jc w:val="both"/>
      </w:pPr>
      <w:r>
        <w:rPr>
          <w:sz w:val="20"/>
        </w:rPr>
        <w:t xml:space="preserve">Превышение контакта. Если спортсмен выполняет оцениваемую технику, за которой немедленно следует другая с превышением контакта, рефери не присуждает оценку и выносит предупреждение или наказание, если только это не собственная ошибка самого пострадавшего.</w:t>
      </w:r>
    </w:p>
    <w:p>
      <w:pPr>
        <w:pStyle w:val="0"/>
        <w:spacing w:before="200" w:lineRule="auto"/>
        <w:ind w:firstLine="540"/>
        <w:jc w:val="both"/>
      </w:pPr>
      <w:r>
        <w:rPr>
          <w:sz w:val="20"/>
        </w:rPr>
        <w:t xml:space="preserve">Превышение контакта и преувеличение последствий травмы. Каратэ - это боевое искусство, поэтому от спортсменов ожидают высокого стандарта поведения. Недопустимо, чтобы спортсмены, получившие легкий удар с контактом, потирали лицо, ходили и пошатывались, наклонялись и нагибались, вытаскивали или выплевывали капу, а также иными действиями показывали, что контакт был серьезным/жестким с целью убедить рефери повысить наказание сопернику. Такое поведение расценивается как обман, унижающий каратэ, и должно быть немедленно наказано.</w:t>
      </w:r>
    </w:p>
    <w:p>
      <w:pPr>
        <w:pStyle w:val="0"/>
        <w:spacing w:before="200" w:lineRule="auto"/>
        <w:ind w:firstLine="540"/>
        <w:jc w:val="both"/>
      </w:pPr>
      <w:r>
        <w:rPr>
          <w:sz w:val="20"/>
        </w:rPr>
        <w:t xml:space="preserve">Когда спортсмен претендует на то, что в отношении него совершено превышение контакта, а Судейская Бригада решает, что в данной ситуации техника была контролируема и удовлетворяла всем шести критериям, необходимо присудить оценку и вынести предупреждение или наказание за симуляцию травмы. Правильным наказанием за симуляцию травмы, когда, по мнению Судейской Бригады, техника заслуживает оценку, является как минимум ХансокуЧуй, а в более серьезных случаях.</w:t>
      </w:r>
    </w:p>
    <w:p>
      <w:pPr>
        <w:pStyle w:val="0"/>
        <w:spacing w:before="200" w:lineRule="auto"/>
        <w:ind w:firstLine="540"/>
        <w:jc w:val="both"/>
      </w:pPr>
      <w:r>
        <w:rPr>
          <w:sz w:val="20"/>
        </w:rPr>
        <w:t xml:space="preserve">Хансоку или Сикаку. Не следует наказывать спортсмена за то, что он задыхается (сбой дыхания вследствие удара противника) или просто реагирует на серьезный контакт, даже если техническое действие противника заслуживает оценки. Спортсменам, которые задыхаются в результате нанесения удара, необходимо дать время на восстановление дыхания, прежде чем возобновить бой.</w:t>
      </w:r>
    </w:p>
    <w:p>
      <w:pPr>
        <w:pStyle w:val="0"/>
        <w:spacing w:before="200" w:lineRule="auto"/>
        <w:ind w:firstLine="540"/>
        <w:jc w:val="both"/>
      </w:pPr>
      <w:r>
        <w:rPr>
          <w:sz w:val="20"/>
        </w:rPr>
        <w:t xml:space="preserve">Более сложные ситуации возникают, когда спортсмен получает сильный удар с контактом и падает на пол, иногда встает (с целью остановить отсчет 10 секунд), а затем снова падает на пол.</w:t>
      </w:r>
    </w:p>
    <w:p>
      <w:pPr>
        <w:pStyle w:val="0"/>
        <w:spacing w:before="200" w:lineRule="auto"/>
        <w:ind w:firstLine="540"/>
        <w:jc w:val="both"/>
      </w:pPr>
      <w:r>
        <w:rPr>
          <w:sz w:val="20"/>
        </w:rPr>
        <w:t xml:space="preserve">Рефери и Судьи должны помнить, что удар ногой в голову оценивается в 3 балла, а так как значительное количество команд и спортсменов получают денежное вознаграждение за выигранные медали, то искушение проявить неэтичное поведение становится сильнее. Важно осознавать это и применять соответствующие предупреждения или наказания.</w:t>
      </w:r>
    </w:p>
    <w:p>
      <w:pPr>
        <w:pStyle w:val="0"/>
        <w:spacing w:before="200" w:lineRule="auto"/>
        <w:ind w:firstLine="540"/>
        <w:jc w:val="both"/>
      </w:pPr>
      <w:r>
        <w:rPr>
          <w:sz w:val="20"/>
        </w:rPr>
        <w:t xml:space="preserve">Мубоби. Предупреждение или наказание за Мубоби выносится, когда спортсмен получил удар или травмирован в результате своей собственной ошибки или небрежности. Причиной может служить поворот спиной к сопернику, атака длинным низким яку цуки чудан без внимания к контратаке соперника уровня дзедан, остановка боя до команды "ямэ", ослабление собственной защиты и концентрации и повторяющиеся ошибки или отказ блокировать атаки соперника.</w:t>
      </w:r>
    </w:p>
    <w:p>
      <w:pPr>
        <w:pStyle w:val="0"/>
        <w:spacing w:before="200" w:lineRule="auto"/>
        <w:ind w:firstLine="540"/>
        <w:jc w:val="both"/>
      </w:pPr>
      <w:r>
        <w:rPr>
          <w:sz w:val="20"/>
        </w:rPr>
        <w:t xml:space="preserve">Пункт Пояснений определяет:</w:t>
      </w:r>
    </w:p>
    <w:p>
      <w:pPr>
        <w:pStyle w:val="0"/>
        <w:spacing w:before="200" w:lineRule="auto"/>
        <w:ind w:firstLine="540"/>
        <w:jc w:val="both"/>
      </w:pPr>
      <w:r>
        <w:rPr>
          <w:sz w:val="20"/>
        </w:rPr>
        <w:t xml:space="preserve">Если нарушивший Правила спортсмен получил удар с превышением контакта и/или травму в результате своих ошибочных действий, рефери должен вынести предупреждение или наказание и отклонить вынесение предупреждения или наказания сопернику.</w:t>
      </w:r>
    </w:p>
    <w:p>
      <w:pPr>
        <w:pStyle w:val="0"/>
        <w:spacing w:before="200" w:lineRule="auto"/>
        <w:ind w:firstLine="540"/>
        <w:jc w:val="both"/>
      </w:pPr>
      <w:r>
        <w:rPr>
          <w:sz w:val="20"/>
        </w:rPr>
        <w:t xml:space="preserve">Если спортсмен, получивший удар в результате своей собственной ошибки, преувеличивает последствия удара, чтобы ввести в заблуждение Судей, то Судейская Бригада может назначить предупреждение или наказание за Мубоби, а также вынести дополнительное наказание за преувеличение последствий травмы, так как имеют место два различных нарушения Правил. Необходимо отметить, что нет обстоятельств, при которых техника с превышением контакта может быть оценена.</w:t>
      </w:r>
    </w:p>
    <w:p>
      <w:pPr>
        <w:pStyle w:val="0"/>
        <w:spacing w:before="200" w:lineRule="auto"/>
        <w:ind w:firstLine="540"/>
        <w:jc w:val="both"/>
      </w:pPr>
      <w:r>
        <w:rPr>
          <w:sz w:val="20"/>
        </w:rPr>
        <w:t xml:space="preserve">Заншин. Заншин определяется как состояние продолжающейся бдительности, когда после атаки спортсмен сохраняет полную концентрацию, обзор и готовность к потенциальной контратаке соперника.</w:t>
      </w:r>
    </w:p>
    <w:p>
      <w:pPr>
        <w:pStyle w:val="0"/>
        <w:spacing w:before="200" w:lineRule="auto"/>
        <w:ind w:firstLine="540"/>
        <w:jc w:val="both"/>
      </w:pPr>
      <w:r>
        <w:rPr>
          <w:sz w:val="20"/>
        </w:rPr>
        <w:t xml:space="preserve">Некоторые спортсмены после выполнения техники частично отворачивают корпус от соперника, но продолжают концентрировать внимание на сопернике и готовы к продолжению атаки.</w:t>
      </w:r>
    </w:p>
    <w:p>
      <w:pPr>
        <w:pStyle w:val="0"/>
        <w:spacing w:before="200" w:lineRule="auto"/>
        <w:ind w:firstLine="540"/>
        <w:jc w:val="both"/>
      </w:pPr>
      <w:r>
        <w:rPr>
          <w:sz w:val="20"/>
        </w:rPr>
        <w:t xml:space="preserve">Судьи должны отличить состояние продолжающейся готовности от ситуации, когда спортсмен отворачивается, теряет способность к защите и концентрации и в результате теряет контроль над боем.</w:t>
      </w:r>
    </w:p>
    <w:p>
      <w:pPr>
        <w:pStyle w:val="0"/>
        <w:spacing w:before="200" w:lineRule="auto"/>
        <w:ind w:firstLine="540"/>
        <w:jc w:val="both"/>
      </w:pPr>
      <w:r>
        <w:rPr>
          <w:sz w:val="20"/>
        </w:rPr>
        <w:t xml:space="preserve">Захват удара атакующей ноги в корпус.</w:t>
      </w:r>
    </w:p>
    <w:p>
      <w:pPr>
        <w:pStyle w:val="0"/>
        <w:spacing w:before="200" w:lineRule="auto"/>
        <w:ind w:firstLine="540"/>
        <w:jc w:val="both"/>
      </w:pPr>
      <w:r>
        <w:rPr>
          <w:sz w:val="20"/>
        </w:rPr>
        <w:t xml:space="preserve">Необходимость присуждать оценку, в случаях, когда спортсмен проводит удар ногой в корпус, а соперник захватывает атакующую ногу прежде, чем нога возвращается.</w:t>
      </w:r>
    </w:p>
    <w:p>
      <w:pPr>
        <w:pStyle w:val="0"/>
        <w:spacing w:before="200" w:lineRule="auto"/>
        <w:ind w:firstLine="540"/>
        <w:jc w:val="both"/>
      </w:pPr>
      <w:r>
        <w:rPr>
          <w:sz w:val="20"/>
        </w:rPr>
        <w:t xml:space="preserve">Если атакующий спортсмен сохраняет состояние Заншин, то нет причин не оценить данную технику, если при этом она соответствует всем шести критериям оценки. Теоретически, в ситуации реального боя, мощный удар ногой с полной силой мог бы вывести соперника из строя, поэтому ногу невозможно захватить. Соответствующий контроль, попадание в зачетную зону и соответствие всем шести критериям являются решающими факторами для определения можно или нет оценить данную технику.</w:t>
      </w:r>
    </w:p>
    <w:p>
      <w:pPr>
        <w:pStyle w:val="0"/>
        <w:spacing w:before="200" w:lineRule="auto"/>
        <w:ind w:firstLine="540"/>
        <w:jc w:val="both"/>
      </w:pPr>
      <w:r>
        <w:rPr>
          <w:sz w:val="20"/>
        </w:rPr>
        <w:t xml:space="preserve">Броски и травмы. Так как захваты и броски соперника разрешены при определенных условиях, необходимо, чтобы все Тренеры были уверены, что их спортсмены достаточно натренированы и умеют применять технику страховки при бросках и падениях.</w:t>
      </w:r>
    </w:p>
    <w:p>
      <w:pPr>
        <w:pStyle w:val="0"/>
        <w:spacing w:before="200" w:lineRule="auto"/>
        <w:ind w:firstLine="540"/>
        <w:jc w:val="both"/>
      </w:pPr>
      <w:r>
        <w:rPr>
          <w:sz w:val="20"/>
        </w:rPr>
        <w:t xml:space="preserve">Если спортсмен бросает соперника в полном соответствии с установленными требованиями, а соперник получает травму в результате несоблюдения страховки, то в этом случае травмированный спортсмен несет ответственность, а бросавший спортсмен не наказывается. Травма, причиненная самому себе, может произойти в ситуациях, когда во время броска вместо безопасного приземления на отставленную руку или локоть падающий спортсмен держит бросающего спортсмена и тянет его на себя.</w:t>
      </w:r>
    </w:p>
    <w:p>
      <w:pPr>
        <w:pStyle w:val="0"/>
        <w:spacing w:before="200" w:lineRule="auto"/>
        <w:ind w:firstLine="540"/>
        <w:jc w:val="both"/>
      </w:pPr>
      <w:r>
        <w:rPr>
          <w:sz w:val="20"/>
        </w:rPr>
        <w:t xml:space="preserve">Потенциально опасная ситуация возникает, если спортсмен захватывает обе ноги соперника, чтобы опрокинуть его на спину, или ныряет вниз под соперника и полностью поднимает его перед броском. В Пояснениях определено, что "бросок должен выполняться со страховкой соперника для обеспечения его безопасного падения".</w:t>
      </w:r>
    </w:p>
    <w:p>
      <w:pPr>
        <w:pStyle w:val="0"/>
        <w:spacing w:before="200" w:lineRule="auto"/>
        <w:ind w:firstLine="540"/>
        <w:jc w:val="both"/>
      </w:pPr>
      <w:r>
        <w:rPr>
          <w:sz w:val="20"/>
        </w:rPr>
        <w:t xml:space="preserve">Так как сложно обеспечить безопасное падение при таком броске, то он отнесен к категории запрещенной техники.</w:t>
      </w:r>
    </w:p>
    <w:p>
      <w:pPr>
        <w:pStyle w:val="0"/>
        <w:spacing w:before="200" w:lineRule="auto"/>
        <w:ind w:firstLine="540"/>
        <w:jc w:val="both"/>
      </w:pPr>
      <w:r>
        <w:rPr>
          <w:sz w:val="20"/>
        </w:rPr>
        <w:t xml:space="preserve">Оценивание техники по упавшему сопернику. Когда спортсмен упал, брошен или сбит с ног подсечкой, при этом любая часть его тела касается татами и против него выполнена оцениваемая техника, то должна быть присуждена оценка ИППОН.</w:t>
      </w:r>
    </w:p>
    <w:p>
      <w:pPr>
        <w:pStyle w:val="0"/>
        <w:spacing w:before="200" w:lineRule="auto"/>
        <w:ind w:firstLine="540"/>
        <w:jc w:val="both"/>
      </w:pPr>
      <w:r>
        <w:rPr>
          <w:sz w:val="20"/>
        </w:rPr>
        <w:t xml:space="preserve">ПРОЦЕДУРЫ ГОЛОСОВАНИЯ. Когда рефери останавливает бой, он/она дает команду "ЯМЭ", одновременно используя соответствующий жест рукой. Когда рефери возвращается на свою исходную позицию, Судьи должны показать оценку. Рефери выносит соответствующее решение. Только рефери может передвигаться по площадке в непосредственной близости от спортсменов, а также разговаривать с Официальным Врачом, Судьи должны учитывать мнение рефери перед тем, как вынести свое окончательное решение, так как пересмотр решения не допускается.</w:t>
      </w:r>
    </w:p>
    <w:p>
      <w:pPr>
        <w:pStyle w:val="0"/>
        <w:spacing w:before="200" w:lineRule="auto"/>
        <w:ind w:firstLine="540"/>
        <w:jc w:val="both"/>
      </w:pPr>
      <w:r>
        <w:rPr>
          <w:sz w:val="20"/>
        </w:rPr>
        <w:t xml:space="preserve">В ситуации, когда существует более одной причины для остановки боя, рефери должен рассмотреть каждую ситуацию по очереди. Например, когда один спортсмен выполнил оцениваемую технику, а другой спортсмен нанес удар с превышением контакта, или когда имеет место ситуация Мубоби и преувеличение последствий травмы тем же спортсменом.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both"/>
      </w:pPr>
      <w:r>
        <w:rPr>
          <w:sz w:val="20"/>
        </w:rPr>
      </w:r>
    </w:p>
    <w:bookmarkStart w:id="1397" w:name="P1397"/>
    <w:bookmarkEnd w:id="1397"/>
    <w:p>
      <w:pPr>
        <w:pStyle w:val="2"/>
        <w:jc w:val="center"/>
      </w:pPr>
      <w:r>
        <w:rPr>
          <w:sz w:val="20"/>
        </w:rPr>
        <w:t xml:space="preserve">ЗНАКИ СУДЬИ-СЕКРЕТАРЯ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76"/>
        <w:gridCol w:w="3680"/>
        <w:gridCol w:w="2941"/>
      </w:tblGrid>
      <w:tr>
        <w:tc>
          <w:tcPr>
            <w:tcW w:w="2076" w:type="dxa"/>
          </w:tcPr>
          <w:p>
            <w:pPr>
              <w:pStyle w:val="0"/>
              <w:jc w:val="center"/>
            </w:pPr>
            <w:r>
              <w:rPr>
                <w:sz w:val="20"/>
              </w:rPr>
              <w:t xml:space="preserve">Обозначение Оценки</w:t>
            </w:r>
          </w:p>
        </w:tc>
        <w:tc>
          <w:tcPr>
            <w:tcW w:w="3680" w:type="dxa"/>
          </w:tcPr>
          <w:p>
            <w:pPr>
              <w:pStyle w:val="0"/>
              <w:jc w:val="center"/>
            </w:pPr>
            <w:r>
              <w:rPr>
                <w:sz w:val="20"/>
              </w:rPr>
              <w:t xml:space="preserve">Наименование оценки</w:t>
            </w:r>
          </w:p>
        </w:tc>
        <w:tc>
          <w:tcPr>
            <w:tcW w:w="2941" w:type="dxa"/>
          </w:tcPr>
          <w:p>
            <w:pPr>
              <w:pStyle w:val="0"/>
              <w:jc w:val="center"/>
            </w:pPr>
            <w:r>
              <w:rPr>
                <w:sz w:val="20"/>
              </w:rPr>
              <w:t xml:space="preserve">Значение</w:t>
            </w:r>
          </w:p>
        </w:tc>
      </w:tr>
      <w:tr>
        <w:tc>
          <w:tcPr>
            <w:tcW w:w="2076" w:type="dxa"/>
          </w:tcPr>
          <w:p>
            <w:pPr>
              <w:pStyle w:val="0"/>
              <w:jc w:val="center"/>
            </w:pPr>
            <w:r>
              <w:rPr>
                <w:sz w:val="20"/>
              </w:rPr>
              <w:t xml:space="preserve">3</w:t>
            </w:r>
          </w:p>
        </w:tc>
        <w:tc>
          <w:tcPr>
            <w:tcW w:w="3680" w:type="dxa"/>
          </w:tcPr>
          <w:p>
            <w:pPr>
              <w:pStyle w:val="0"/>
              <w:jc w:val="center"/>
            </w:pPr>
            <w:r>
              <w:rPr>
                <w:sz w:val="20"/>
              </w:rPr>
              <w:t xml:space="preserve">Иппон</w:t>
            </w:r>
          </w:p>
        </w:tc>
        <w:tc>
          <w:tcPr>
            <w:tcW w:w="2941" w:type="dxa"/>
          </w:tcPr>
          <w:p>
            <w:pPr>
              <w:pStyle w:val="0"/>
              <w:jc w:val="center"/>
            </w:pPr>
            <w:r>
              <w:rPr>
                <w:sz w:val="20"/>
              </w:rPr>
              <w:t xml:space="preserve">Оценка 3 балла</w:t>
            </w:r>
          </w:p>
        </w:tc>
      </w:tr>
      <w:tr>
        <w:tc>
          <w:tcPr>
            <w:tcW w:w="2076" w:type="dxa"/>
          </w:tcPr>
          <w:p>
            <w:pPr>
              <w:pStyle w:val="0"/>
              <w:jc w:val="center"/>
            </w:pPr>
            <w:r>
              <w:rPr>
                <w:sz w:val="20"/>
              </w:rPr>
              <w:t xml:space="preserve">2</w:t>
            </w:r>
          </w:p>
        </w:tc>
        <w:tc>
          <w:tcPr>
            <w:tcW w:w="3680" w:type="dxa"/>
          </w:tcPr>
          <w:p>
            <w:pPr>
              <w:pStyle w:val="0"/>
              <w:jc w:val="center"/>
            </w:pPr>
            <w:r>
              <w:rPr>
                <w:sz w:val="20"/>
              </w:rPr>
              <w:t xml:space="preserve">Ваза - ари</w:t>
            </w:r>
          </w:p>
        </w:tc>
        <w:tc>
          <w:tcPr>
            <w:tcW w:w="2941" w:type="dxa"/>
          </w:tcPr>
          <w:p>
            <w:pPr>
              <w:pStyle w:val="0"/>
              <w:jc w:val="center"/>
            </w:pPr>
            <w:r>
              <w:rPr>
                <w:sz w:val="20"/>
              </w:rPr>
              <w:t xml:space="preserve">Оценка 2 балла</w:t>
            </w:r>
          </w:p>
        </w:tc>
      </w:tr>
      <w:tr>
        <w:tc>
          <w:tcPr>
            <w:tcW w:w="2076" w:type="dxa"/>
          </w:tcPr>
          <w:p>
            <w:pPr>
              <w:pStyle w:val="0"/>
              <w:jc w:val="center"/>
            </w:pPr>
            <w:r>
              <w:rPr>
                <w:sz w:val="20"/>
              </w:rPr>
              <w:t xml:space="preserve">1</w:t>
            </w:r>
          </w:p>
        </w:tc>
        <w:tc>
          <w:tcPr>
            <w:tcW w:w="3680" w:type="dxa"/>
          </w:tcPr>
          <w:p>
            <w:pPr>
              <w:pStyle w:val="0"/>
              <w:jc w:val="center"/>
            </w:pPr>
            <w:r>
              <w:rPr>
                <w:sz w:val="20"/>
              </w:rPr>
              <w:t xml:space="preserve">Юко</w:t>
            </w:r>
          </w:p>
        </w:tc>
        <w:tc>
          <w:tcPr>
            <w:tcW w:w="2941" w:type="dxa"/>
          </w:tcPr>
          <w:p>
            <w:pPr>
              <w:pStyle w:val="0"/>
              <w:jc w:val="center"/>
            </w:pPr>
            <w:r>
              <w:rPr>
                <w:sz w:val="20"/>
              </w:rPr>
              <w:t xml:space="preserve">Оценка 1 балл</w:t>
            </w:r>
          </w:p>
        </w:tc>
      </w:tr>
      <w:tr>
        <w:tc>
          <w:tcPr>
            <w:tcW w:w="2076" w:type="dxa"/>
          </w:tcPr>
          <w:p>
            <w:pPr>
              <w:pStyle w:val="0"/>
              <w:jc w:val="center"/>
            </w:pPr>
            <w:r>
              <w:rPr>
                <w:sz w:val="20"/>
              </w:rPr>
              <w:t xml:space="preserve">V</w:t>
            </w:r>
          </w:p>
        </w:tc>
        <w:tc>
          <w:tcPr>
            <w:tcW w:w="3680" w:type="dxa"/>
          </w:tcPr>
          <w:p>
            <w:pPr>
              <w:pStyle w:val="0"/>
              <w:jc w:val="center"/>
            </w:pPr>
            <w:r>
              <w:rPr>
                <w:sz w:val="20"/>
              </w:rPr>
              <w:t xml:space="preserve">Сеншу</w:t>
            </w:r>
          </w:p>
        </w:tc>
        <w:tc>
          <w:tcPr>
            <w:tcW w:w="2941" w:type="dxa"/>
          </w:tcPr>
          <w:p>
            <w:pPr>
              <w:pStyle w:val="0"/>
              <w:jc w:val="center"/>
            </w:pPr>
            <w:r>
              <w:rPr>
                <w:sz w:val="20"/>
              </w:rPr>
              <w:t xml:space="preserve">Преимущество первого технического действия</w:t>
            </w:r>
          </w:p>
        </w:tc>
      </w:tr>
      <w:tr>
        <w:tc>
          <w:tcPr>
            <w:tcW w:w="2076" w:type="dxa"/>
          </w:tcPr>
          <w:p>
            <w:pPr>
              <w:pStyle w:val="0"/>
              <w:jc w:val="center"/>
            </w:pPr>
            <w:r>
              <w:drawing>
                <wp:inline distT="0" distB="0" distL="0" distR="0">
                  <wp:extent cx="123825" cy="123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680" w:type="dxa"/>
          </w:tcPr>
          <w:p>
            <w:pPr>
              <w:pStyle w:val="0"/>
              <w:jc w:val="center"/>
            </w:pPr>
            <w:r>
              <w:rPr>
                <w:sz w:val="20"/>
              </w:rPr>
              <w:t xml:space="preserve">Качи</w:t>
            </w:r>
          </w:p>
        </w:tc>
        <w:tc>
          <w:tcPr>
            <w:tcW w:w="2941" w:type="dxa"/>
          </w:tcPr>
          <w:p>
            <w:pPr>
              <w:pStyle w:val="0"/>
              <w:jc w:val="center"/>
            </w:pPr>
            <w:r>
              <w:rPr>
                <w:sz w:val="20"/>
              </w:rPr>
              <w:t xml:space="preserve">Победитель</w:t>
            </w:r>
          </w:p>
        </w:tc>
      </w:tr>
      <w:tr>
        <w:tc>
          <w:tcPr>
            <w:tcW w:w="2076" w:type="dxa"/>
          </w:tcPr>
          <w:p>
            <w:pPr>
              <w:pStyle w:val="0"/>
              <w:jc w:val="center"/>
            </w:pPr>
            <w:r>
              <w:rPr>
                <w:sz w:val="20"/>
              </w:rPr>
              <w:t xml:space="preserve">X</w:t>
            </w:r>
          </w:p>
        </w:tc>
        <w:tc>
          <w:tcPr>
            <w:tcW w:w="3680" w:type="dxa"/>
          </w:tcPr>
          <w:p>
            <w:pPr>
              <w:pStyle w:val="0"/>
              <w:jc w:val="center"/>
            </w:pPr>
            <w:r>
              <w:rPr>
                <w:sz w:val="20"/>
              </w:rPr>
              <w:t xml:space="preserve">Макэ</w:t>
            </w:r>
          </w:p>
        </w:tc>
        <w:tc>
          <w:tcPr>
            <w:tcW w:w="2941" w:type="dxa"/>
          </w:tcPr>
          <w:p>
            <w:pPr>
              <w:pStyle w:val="0"/>
              <w:jc w:val="center"/>
            </w:pPr>
            <w:r>
              <w:rPr>
                <w:sz w:val="20"/>
              </w:rPr>
              <w:t xml:space="preserve">Проигравший</w:t>
            </w:r>
          </w:p>
        </w:tc>
      </w:tr>
      <w:tr>
        <w:tc>
          <w:tcPr>
            <w:tcW w:w="2076" w:type="dxa"/>
          </w:tcPr>
          <w:p>
            <w:pPr>
              <w:pStyle w:val="0"/>
              <w:jc w:val="center"/>
            </w:pPr>
            <w:r>
              <w:rPr>
                <w:position w:val="-2"/>
              </w:rPr>
              <w:drawing>
                <wp:inline distT="0" distB="0" distL="0" distR="0">
                  <wp:extent cx="152400" cy="161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61290"/>
                          </a:xfrm>
                          <a:prstGeom prst="rect">
                            <a:avLst/>
                          </a:prstGeom>
                          <a:noFill/>
                          <a:ln>
                            <a:noFill/>
                          </a:ln>
                        </pic:spPr>
                      </pic:pic>
                    </a:graphicData>
                  </a:graphic>
                </wp:inline>
              </w:drawing>
            </w:r>
          </w:p>
        </w:tc>
        <w:tc>
          <w:tcPr>
            <w:tcW w:w="3680" w:type="dxa"/>
          </w:tcPr>
          <w:p>
            <w:pPr>
              <w:pStyle w:val="0"/>
              <w:jc w:val="center"/>
            </w:pPr>
            <w:r>
              <w:rPr>
                <w:sz w:val="20"/>
              </w:rPr>
              <w:t xml:space="preserve">Хикиваке</w:t>
            </w:r>
          </w:p>
        </w:tc>
        <w:tc>
          <w:tcPr>
            <w:tcW w:w="2941" w:type="dxa"/>
          </w:tcPr>
          <w:p>
            <w:pPr>
              <w:pStyle w:val="0"/>
              <w:jc w:val="center"/>
            </w:pPr>
            <w:r>
              <w:rPr>
                <w:sz w:val="20"/>
              </w:rPr>
              <w:t xml:space="preserve">Ничья</w:t>
            </w:r>
          </w:p>
        </w:tc>
      </w:tr>
      <w:tr>
        <w:tc>
          <w:tcPr>
            <w:tcW w:w="2076" w:type="dxa"/>
          </w:tcPr>
          <w:p>
            <w:pPr>
              <w:pStyle w:val="0"/>
              <w:jc w:val="center"/>
            </w:pPr>
            <w:r>
              <w:rPr>
                <w:sz w:val="20"/>
              </w:rPr>
              <w:t xml:space="preserve">C1</w:t>
            </w:r>
          </w:p>
        </w:tc>
        <w:tc>
          <w:tcPr>
            <w:tcW w:w="3680" w:type="dxa"/>
          </w:tcPr>
          <w:p>
            <w:pPr>
              <w:pStyle w:val="0"/>
              <w:jc w:val="center"/>
            </w:pPr>
            <w:r>
              <w:rPr>
                <w:sz w:val="20"/>
              </w:rPr>
              <w:t xml:space="preserve">Чуй 1</w:t>
            </w:r>
          </w:p>
        </w:tc>
        <w:tc>
          <w:tcPr>
            <w:tcW w:w="2941" w:type="dxa"/>
          </w:tcPr>
          <w:p>
            <w:pPr>
              <w:pStyle w:val="0"/>
              <w:jc w:val="center"/>
            </w:pPr>
            <w:r>
              <w:rPr>
                <w:sz w:val="20"/>
              </w:rPr>
              <w:t xml:space="preserve">Предупреждение 1</w:t>
            </w:r>
          </w:p>
        </w:tc>
      </w:tr>
      <w:tr>
        <w:tc>
          <w:tcPr>
            <w:tcW w:w="2076" w:type="dxa"/>
          </w:tcPr>
          <w:p>
            <w:pPr>
              <w:pStyle w:val="0"/>
              <w:jc w:val="center"/>
            </w:pPr>
            <w:r>
              <w:rPr>
                <w:sz w:val="20"/>
              </w:rPr>
              <w:t xml:space="preserve">C2</w:t>
            </w:r>
          </w:p>
        </w:tc>
        <w:tc>
          <w:tcPr>
            <w:tcW w:w="3680" w:type="dxa"/>
          </w:tcPr>
          <w:p>
            <w:pPr>
              <w:pStyle w:val="0"/>
              <w:jc w:val="center"/>
            </w:pPr>
            <w:r>
              <w:rPr>
                <w:sz w:val="20"/>
              </w:rPr>
              <w:t xml:space="preserve">Чуй 2</w:t>
            </w:r>
          </w:p>
        </w:tc>
        <w:tc>
          <w:tcPr>
            <w:tcW w:w="2941" w:type="dxa"/>
          </w:tcPr>
          <w:p>
            <w:pPr>
              <w:pStyle w:val="0"/>
              <w:jc w:val="center"/>
            </w:pPr>
            <w:r>
              <w:rPr>
                <w:sz w:val="20"/>
              </w:rPr>
              <w:t xml:space="preserve">Предупреждение 2</w:t>
            </w:r>
          </w:p>
        </w:tc>
      </w:tr>
      <w:tr>
        <w:tc>
          <w:tcPr>
            <w:tcW w:w="2076" w:type="dxa"/>
          </w:tcPr>
          <w:p>
            <w:pPr>
              <w:pStyle w:val="0"/>
              <w:jc w:val="center"/>
            </w:pPr>
            <w:r>
              <w:rPr>
                <w:sz w:val="20"/>
              </w:rPr>
              <w:t xml:space="preserve">C3</w:t>
            </w:r>
          </w:p>
        </w:tc>
        <w:tc>
          <w:tcPr>
            <w:tcW w:w="3680" w:type="dxa"/>
          </w:tcPr>
          <w:p>
            <w:pPr>
              <w:pStyle w:val="0"/>
              <w:jc w:val="center"/>
            </w:pPr>
            <w:r>
              <w:rPr>
                <w:sz w:val="20"/>
              </w:rPr>
              <w:t xml:space="preserve">Чуй 3</w:t>
            </w:r>
          </w:p>
        </w:tc>
        <w:tc>
          <w:tcPr>
            <w:tcW w:w="2941" w:type="dxa"/>
            <w:vAlign w:val="center"/>
          </w:tcPr>
          <w:p>
            <w:pPr>
              <w:pStyle w:val="0"/>
              <w:jc w:val="center"/>
            </w:pPr>
            <w:r>
              <w:rPr>
                <w:sz w:val="20"/>
              </w:rPr>
              <w:t xml:space="preserve">Предупреждение 3</w:t>
            </w:r>
          </w:p>
        </w:tc>
      </w:tr>
      <w:tr>
        <w:tc>
          <w:tcPr>
            <w:tcW w:w="2076" w:type="dxa"/>
          </w:tcPr>
          <w:p>
            <w:pPr>
              <w:pStyle w:val="0"/>
              <w:jc w:val="center"/>
            </w:pPr>
            <w:r>
              <w:rPr>
                <w:sz w:val="20"/>
              </w:rPr>
              <w:t xml:space="preserve">CH</w:t>
            </w:r>
          </w:p>
        </w:tc>
        <w:tc>
          <w:tcPr>
            <w:tcW w:w="3680" w:type="dxa"/>
          </w:tcPr>
          <w:p>
            <w:pPr>
              <w:pStyle w:val="0"/>
              <w:jc w:val="center"/>
            </w:pPr>
            <w:r>
              <w:rPr>
                <w:sz w:val="20"/>
              </w:rPr>
              <w:t xml:space="preserve">Хансоку-чуй</w:t>
            </w:r>
          </w:p>
        </w:tc>
        <w:tc>
          <w:tcPr>
            <w:tcW w:w="2941" w:type="dxa"/>
          </w:tcPr>
          <w:p>
            <w:pPr>
              <w:pStyle w:val="0"/>
              <w:jc w:val="center"/>
            </w:pPr>
            <w:r>
              <w:rPr>
                <w:sz w:val="20"/>
              </w:rPr>
              <w:t xml:space="preserve">Предупреждение о дисквалификации</w:t>
            </w:r>
          </w:p>
        </w:tc>
      </w:tr>
      <w:tr>
        <w:tc>
          <w:tcPr>
            <w:tcW w:w="2076" w:type="dxa"/>
          </w:tcPr>
          <w:p>
            <w:pPr>
              <w:pStyle w:val="0"/>
              <w:jc w:val="center"/>
            </w:pPr>
            <w:r>
              <w:rPr>
                <w:sz w:val="20"/>
              </w:rPr>
              <w:t xml:space="preserve">H</w:t>
            </w:r>
          </w:p>
        </w:tc>
        <w:tc>
          <w:tcPr>
            <w:tcW w:w="3680" w:type="dxa"/>
          </w:tcPr>
          <w:p>
            <w:pPr>
              <w:pStyle w:val="0"/>
              <w:jc w:val="center"/>
            </w:pPr>
            <w:r>
              <w:rPr>
                <w:sz w:val="20"/>
              </w:rPr>
              <w:t xml:space="preserve">Хансоку</w:t>
            </w:r>
          </w:p>
        </w:tc>
        <w:tc>
          <w:tcPr>
            <w:tcW w:w="2941" w:type="dxa"/>
          </w:tcPr>
          <w:p>
            <w:pPr>
              <w:pStyle w:val="0"/>
              <w:jc w:val="center"/>
            </w:pPr>
            <w:r>
              <w:rPr>
                <w:sz w:val="20"/>
              </w:rPr>
              <w:t xml:space="preserve">Дисквалификация</w:t>
            </w:r>
          </w:p>
        </w:tc>
      </w:tr>
      <w:tr>
        <w:tc>
          <w:tcPr>
            <w:tcW w:w="2076" w:type="dxa"/>
          </w:tcPr>
          <w:p>
            <w:pPr>
              <w:pStyle w:val="0"/>
              <w:jc w:val="center"/>
            </w:pPr>
            <w:r>
              <w:rPr>
                <w:sz w:val="20"/>
              </w:rPr>
              <w:t xml:space="preserve">K</w:t>
            </w:r>
          </w:p>
        </w:tc>
        <w:tc>
          <w:tcPr>
            <w:tcW w:w="3680" w:type="dxa"/>
          </w:tcPr>
          <w:p>
            <w:pPr>
              <w:pStyle w:val="0"/>
              <w:jc w:val="center"/>
            </w:pPr>
            <w:r>
              <w:rPr>
                <w:sz w:val="20"/>
              </w:rPr>
              <w:t xml:space="preserve">Кикен</w:t>
            </w:r>
          </w:p>
        </w:tc>
        <w:tc>
          <w:tcPr>
            <w:tcW w:w="2941" w:type="dxa"/>
          </w:tcPr>
          <w:p>
            <w:pPr>
              <w:pStyle w:val="0"/>
              <w:jc w:val="center"/>
            </w:pPr>
            <w:r>
              <w:rPr>
                <w:sz w:val="20"/>
              </w:rPr>
              <w:t xml:space="preserve">Отказ от боя</w:t>
            </w:r>
          </w:p>
        </w:tc>
      </w:tr>
      <w:tr>
        <w:tc>
          <w:tcPr>
            <w:tcW w:w="2076" w:type="dxa"/>
          </w:tcPr>
          <w:p>
            <w:pPr>
              <w:pStyle w:val="0"/>
              <w:jc w:val="center"/>
            </w:pPr>
            <w:r>
              <w:rPr>
                <w:sz w:val="20"/>
              </w:rPr>
              <w:t xml:space="preserve">S</w:t>
            </w:r>
          </w:p>
        </w:tc>
        <w:tc>
          <w:tcPr>
            <w:tcW w:w="3680" w:type="dxa"/>
          </w:tcPr>
          <w:p>
            <w:pPr>
              <w:pStyle w:val="0"/>
              <w:jc w:val="center"/>
            </w:pPr>
            <w:r>
              <w:rPr>
                <w:sz w:val="20"/>
              </w:rPr>
              <w:t xml:space="preserve">Сикаку</w:t>
            </w:r>
          </w:p>
        </w:tc>
        <w:tc>
          <w:tcPr>
            <w:tcW w:w="2941" w:type="dxa"/>
          </w:tcPr>
          <w:p>
            <w:pPr>
              <w:pStyle w:val="0"/>
              <w:jc w:val="center"/>
            </w:pPr>
            <w:r>
              <w:rPr>
                <w:sz w:val="20"/>
              </w:rPr>
              <w:t xml:space="preserve">Дисквалификация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both"/>
      </w:pPr>
      <w:r>
        <w:rPr>
          <w:sz w:val="20"/>
        </w:rPr>
      </w:r>
    </w:p>
    <w:bookmarkStart w:id="1451" w:name="P1451"/>
    <w:bookmarkEnd w:id="1451"/>
    <w:p>
      <w:pPr>
        <w:pStyle w:val="2"/>
        <w:jc w:val="center"/>
      </w:pPr>
      <w:r>
        <w:rPr>
          <w:sz w:val="20"/>
        </w:rPr>
        <w:t xml:space="preserve">ПЛАН-СХЕМА</w:t>
      </w:r>
    </w:p>
    <w:p>
      <w:pPr>
        <w:pStyle w:val="2"/>
        <w:jc w:val="center"/>
      </w:pPr>
      <w:r>
        <w:rPr>
          <w:sz w:val="20"/>
        </w:rPr>
        <w:t xml:space="preserve">ПЛОЩАДКИ ДЛЯ ПРОВЕДЕНИЯ СПОРТИВНЫХ СОРЕВНОВАНИЙ</w:t>
      </w:r>
    </w:p>
    <w:p>
      <w:pPr>
        <w:pStyle w:val="2"/>
        <w:jc w:val="center"/>
      </w:pPr>
      <w:r>
        <w:rPr>
          <w:sz w:val="20"/>
        </w:rPr>
        <w:t xml:space="preserve">ПО КАТА, ПОДА-КАТА</w:t>
      </w:r>
    </w:p>
    <w:p>
      <w:pPr>
        <w:pStyle w:val="0"/>
        <w:jc w:val="both"/>
      </w:pPr>
      <w:r>
        <w:rPr>
          <w:sz w:val="20"/>
        </w:rPr>
      </w:r>
    </w:p>
    <w:p>
      <w:pPr>
        <w:pStyle w:val="0"/>
        <w:jc w:val="center"/>
      </w:pPr>
      <w:r>
        <w:rPr>
          <w:position w:val="-317"/>
        </w:rPr>
        <w:drawing>
          <wp:inline distT="0" distB="0" distL="0" distR="0">
            <wp:extent cx="3609340" cy="4157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3609340" cy="4157345"/>
                    </a:xfrm>
                    <a:prstGeom prst="rect">
                      <a:avLst/>
                    </a:prstGeom>
                    <a:noFill/>
                    <a:ln>
                      <a:noFill/>
                    </a:ln>
                  </pic:spPr>
                </pic:pic>
              </a:graphicData>
            </a:graphic>
          </wp:inline>
        </w:drawing>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5</w:t>
      </w:r>
    </w:p>
    <w:p>
      <w:pPr>
        <w:pStyle w:val="0"/>
        <w:jc w:val="both"/>
      </w:pPr>
      <w:r>
        <w:rPr>
          <w:sz w:val="20"/>
        </w:rPr>
      </w:r>
    </w:p>
    <w:bookmarkStart w:id="1463" w:name="P1463"/>
    <w:bookmarkEnd w:id="1463"/>
    <w:p>
      <w:pPr>
        <w:pStyle w:val="2"/>
        <w:jc w:val="center"/>
      </w:pPr>
      <w:r>
        <w:rPr>
          <w:sz w:val="20"/>
        </w:rPr>
        <w:t xml:space="preserve">ПЛАН-СХЕМА</w:t>
      </w:r>
    </w:p>
    <w:p>
      <w:pPr>
        <w:pStyle w:val="2"/>
        <w:jc w:val="center"/>
      </w:pPr>
      <w:r>
        <w:rPr>
          <w:sz w:val="20"/>
        </w:rPr>
        <w:t xml:space="preserve">ПЛОЩАДКИ ДЛЯ ПРОВЕДЕНИЯ СПОРТИВНЫХ СОРЕВНОВАНИЙ ПО КУМИТЭ</w:t>
      </w:r>
    </w:p>
    <w:p>
      <w:pPr>
        <w:pStyle w:val="2"/>
        <w:jc w:val="center"/>
      </w:pPr>
      <w:r>
        <w:rPr>
          <w:sz w:val="20"/>
        </w:rPr>
        <w:t xml:space="preserve">(ВЕСОВЫЕ КАТЕГОРИИ, КОМАНДНЫЕ СПОРТИВНЫЕ СОРЕВНОВАНИЯ)</w:t>
      </w:r>
    </w:p>
    <w:p>
      <w:pPr>
        <w:pStyle w:val="0"/>
        <w:jc w:val="both"/>
      </w:pPr>
      <w:r>
        <w:rPr>
          <w:sz w:val="20"/>
        </w:rPr>
      </w:r>
    </w:p>
    <w:p>
      <w:pPr>
        <w:pStyle w:val="0"/>
        <w:jc w:val="center"/>
      </w:pPr>
      <w:r>
        <w:rPr>
          <w:position w:val="-341"/>
        </w:rPr>
        <w:drawing>
          <wp:inline distT="0" distB="0" distL="0" distR="0">
            <wp:extent cx="5027930" cy="44621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5027930" cy="4462145"/>
                    </a:xfrm>
                    <a:prstGeom prst="rect">
                      <a:avLst/>
                    </a:prstGeom>
                    <a:noFill/>
                    <a:ln>
                      <a:noFill/>
                    </a:ln>
                  </pic:spPr>
                </pic:pic>
              </a:graphicData>
            </a:graphic>
          </wp:inline>
        </w:drawing>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6</w:t>
      </w:r>
    </w:p>
    <w:p>
      <w:pPr>
        <w:pStyle w:val="0"/>
        <w:jc w:val="both"/>
      </w:pPr>
      <w:r>
        <w:rPr>
          <w:sz w:val="20"/>
        </w:rPr>
      </w:r>
    </w:p>
    <w:bookmarkStart w:id="1475" w:name="P1475"/>
    <w:bookmarkEnd w:id="1475"/>
    <w:p>
      <w:pPr>
        <w:pStyle w:val="2"/>
        <w:jc w:val="center"/>
      </w:pPr>
      <w:r>
        <w:rPr>
          <w:sz w:val="20"/>
        </w:rPr>
        <w:t xml:space="preserve">КАРАТЭГИ</w:t>
      </w:r>
    </w:p>
    <w:p>
      <w:pPr>
        <w:pStyle w:val="0"/>
        <w:jc w:val="both"/>
      </w:pPr>
      <w:r>
        <w:rPr>
          <w:sz w:val="20"/>
        </w:rPr>
      </w:r>
    </w:p>
    <w:p>
      <w:pPr>
        <w:pStyle w:val="0"/>
        <w:jc w:val="center"/>
      </w:pPr>
      <w:r>
        <w:rPr>
          <w:position w:val="-241"/>
        </w:rPr>
        <w:drawing>
          <wp:inline distT="0" distB="0" distL="0" distR="0">
            <wp:extent cx="2870200" cy="3197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2870200" cy="3197225"/>
                    </a:xfrm>
                    <a:prstGeom prst="rect">
                      <a:avLst/>
                    </a:prstGeom>
                    <a:noFill/>
                    <a:ln>
                      <a:noFill/>
                    </a:ln>
                  </pic:spPr>
                </pic:pic>
              </a:graphicData>
            </a:graphic>
          </wp:inline>
        </w:drawing>
      </w:r>
    </w:p>
    <w:p>
      <w:pPr>
        <w:pStyle w:val="0"/>
        <w:jc w:val="both"/>
      </w:pPr>
      <w:r>
        <w:rPr>
          <w:sz w:val="20"/>
        </w:rPr>
      </w:r>
    </w:p>
    <w:p>
      <w:pPr>
        <w:pStyle w:val="0"/>
      </w:pPr>
      <w:r>
        <w:rPr>
          <w:position w:val="-25"/>
        </w:rPr>
        <w:drawing>
          <wp:inline distT="0" distB="0" distL="0" distR="0">
            <wp:extent cx="419100" cy="4552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419100" cy="455295"/>
                    </a:xfrm>
                    <a:prstGeom prst="rect">
                      <a:avLst/>
                    </a:prstGeom>
                    <a:noFill/>
                    <a:ln>
                      <a:noFill/>
                    </a:ln>
                  </pic:spPr>
                </pic:pic>
              </a:graphicData>
            </a:graphic>
          </wp:inline>
        </w:drawing>
      </w:r>
      <w:r>
        <w:rPr>
          <w:sz w:val="20"/>
        </w:rPr>
        <w:t xml:space="preserve"> - рекламное пространство для Федерации, размер 20 x 10 см;</w:t>
      </w:r>
    </w:p>
    <w:p>
      <w:pPr>
        <w:pStyle w:val="0"/>
        <w:spacing w:before="200" w:lineRule="auto"/>
      </w:pPr>
      <w:r>
        <w:rPr>
          <w:position w:val="-16"/>
        </w:rPr>
        <w:drawing>
          <wp:inline distT="0" distB="0" distL="0" distR="0">
            <wp:extent cx="410845" cy="3321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410845" cy="332105"/>
                    </a:xfrm>
                    <a:prstGeom prst="rect">
                      <a:avLst/>
                    </a:prstGeom>
                    <a:noFill/>
                    <a:ln>
                      <a:noFill/>
                    </a:ln>
                  </pic:spPr>
                </pic:pic>
              </a:graphicData>
            </a:graphic>
          </wp:inline>
        </w:drawing>
      </w:r>
      <w:r>
        <w:rPr>
          <w:sz w:val="20"/>
        </w:rPr>
        <w:t xml:space="preserve"> - рекламное пространство для Федерации, размер 20 x 10 см;</w:t>
      </w:r>
    </w:p>
    <w:p>
      <w:pPr>
        <w:pStyle w:val="0"/>
        <w:spacing w:before="200" w:lineRule="auto"/>
      </w:pPr>
      <w:r>
        <w:rPr>
          <w:position w:val="-31"/>
        </w:rPr>
        <w:drawing>
          <wp:inline distT="0" distB="0" distL="0" distR="0">
            <wp:extent cx="609600" cy="5314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609600" cy="531495"/>
                    </a:xfrm>
                    <a:prstGeom prst="rect">
                      <a:avLst/>
                    </a:prstGeom>
                    <a:noFill/>
                    <a:ln>
                      <a:noFill/>
                    </a:ln>
                  </pic:spPr>
                </pic:pic>
              </a:graphicData>
            </a:graphic>
          </wp:inline>
        </w:drawing>
      </w:r>
      <w:r>
        <w:rPr>
          <w:sz w:val="20"/>
        </w:rPr>
        <w:t xml:space="preserve"> - резерв для региональной спортивной федерации, размер 30 x 30 см;</w:t>
      </w:r>
    </w:p>
    <w:p>
      <w:pPr>
        <w:pStyle w:val="0"/>
        <w:spacing w:before="200" w:lineRule="auto"/>
      </w:pPr>
      <w:r>
        <w:rPr>
          <w:position w:val="-5"/>
        </w:rPr>
        <w:drawing>
          <wp:inline distT="0" distB="0" distL="0" distR="0">
            <wp:extent cx="219710" cy="1993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219710" cy="199390"/>
                    </a:xfrm>
                    <a:prstGeom prst="rect">
                      <a:avLst/>
                    </a:prstGeom>
                    <a:noFill/>
                    <a:ln>
                      <a:noFill/>
                    </a:ln>
                  </pic:spPr>
                </pic:pic>
              </a:graphicData>
            </a:graphic>
          </wp:inline>
        </w:drawing>
      </w:r>
      <w:r>
        <w:rPr>
          <w:sz w:val="20"/>
        </w:rPr>
        <w:t xml:space="preserve"> - эмблема Федерации, размер 12 x 8 см;</w:t>
      </w:r>
    </w:p>
    <w:p>
      <w:pPr>
        <w:pStyle w:val="0"/>
        <w:spacing w:before="200" w:lineRule="auto"/>
      </w:pPr>
      <w:r>
        <w:rPr>
          <w:position w:val="-10"/>
        </w:rPr>
        <w:drawing>
          <wp:inline distT="0" distB="0" distL="0" distR="0">
            <wp:extent cx="332105" cy="265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332105" cy="265430"/>
                    </a:xfrm>
                    <a:prstGeom prst="rect">
                      <a:avLst/>
                    </a:prstGeom>
                    <a:noFill/>
                    <a:ln>
                      <a:noFill/>
                    </a:ln>
                  </pic:spPr>
                </pic:pic>
              </a:graphicData>
            </a:graphic>
          </wp:inline>
        </w:drawing>
      </w:r>
      <w:r>
        <w:rPr>
          <w:sz w:val="20"/>
        </w:rPr>
        <w:t xml:space="preserve"> - места для товарного знака производителя, размер 5 x 4 см.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7</w:t>
      </w:r>
    </w:p>
    <w:p>
      <w:pPr>
        <w:pStyle w:val="0"/>
        <w:jc w:val="both"/>
      </w:pPr>
      <w:r>
        <w:rPr>
          <w:sz w:val="20"/>
        </w:rPr>
      </w:r>
    </w:p>
    <w:bookmarkStart w:id="1491" w:name="P1491"/>
    <w:bookmarkEnd w:id="1491"/>
    <w:p>
      <w:pPr>
        <w:pStyle w:val="2"/>
        <w:jc w:val="center"/>
      </w:pPr>
      <w:r>
        <w:rPr>
          <w:sz w:val="20"/>
        </w:rPr>
        <w:t xml:space="preserve">РУКОВОДСТВО</w:t>
      </w:r>
    </w:p>
    <w:p>
      <w:pPr>
        <w:pStyle w:val="2"/>
        <w:jc w:val="center"/>
      </w:pPr>
      <w:r>
        <w:rPr>
          <w:sz w:val="20"/>
        </w:rPr>
        <w:t xml:space="preserve">ДЛЯ ОПРЕДЕЛЕНИЯ ЦВЕТА БРЮК РЕФЕРИ И СУДЕЙ</w:t>
      </w:r>
    </w:p>
    <w:p>
      <w:pPr>
        <w:pStyle w:val="0"/>
        <w:jc w:val="both"/>
      </w:pPr>
      <w:r>
        <w:rPr>
          <w:sz w:val="20"/>
        </w:rPr>
      </w:r>
    </w:p>
    <w:p>
      <w:pPr>
        <w:pStyle w:val="0"/>
        <w:ind w:firstLine="540" w:left="540"/>
        <w:jc w:val="both"/>
      </w:pPr>
      <w:r>
        <w:rPr>
          <w:sz w:val="20"/>
        </w:rPr>
        <w:t xml:space="preserve">Цветовая гамма должна быть в указанных рамках:</w:t>
      </w:r>
    </w:p>
    <w:p>
      <w:pPr>
        <w:pStyle w:val="0"/>
      </w:pPr>
      <w:r>
        <w:rPr>
          <w:sz w:val="20"/>
        </w:rPr>
      </w:r>
    </w:p>
    <w:p>
      <w:pPr>
        <w:pStyle w:val="0"/>
        <w:jc w:val="center"/>
      </w:pPr>
      <w:r>
        <w:rPr>
          <w:position w:val="-313"/>
        </w:rPr>
        <w:drawing>
          <wp:inline distT="0" distB="0" distL="0" distR="0">
            <wp:extent cx="5036820" cy="41040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5036820" cy="4104005"/>
                    </a:xfrm>
                    <a:prstGeom prst="rect">
                      <a:avLst/>
                    </a:prstGeom>
                    <a:noFill/>
                    <a:ln>
                      <a:noFill/>
                    </a:ln>
                  </pic:spPr>
                </pic:pic>
              </a:graphicData>
            </a:graphic>
          </wp:inline>
        </w:drawing>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8</w:t>
      </w:r>
    </w:p>
    <w:p>
      <w:pPr>
        <w:pStyle w:val="0"/>
        <w:jc w:val="both"/>
      </w:pPr>
      <w:r>
        <w:rPr>
          <w:sz w:val="20"/>
        </w:rPr>
      </w:r>
    </w:p>
    <w:bookmarkStart w:id="1504" w:name="P1504"/>
    <w:bookmarkEnd w:id="1504"/>
    <w:p>
      <w:pPr>
        <w:pStyle w:val="2"/>
        <w:jc w:val="center"/>
      </w:pPr>
      <w:r>
        <w:rPr>
          <w:sz w:val="20"/>
        </w:rPr>
        <w:t xml:space="preserve">ВСПОМОГАТЕЛЬНОЕ ОБОРУДОВАНИЕ ДЛЯ СПОРТСМЕНОВ ПОДА</w:t>
      </w:r>
    </w:p>
    <w:p>
      <w:pPr>
        <w:pStyle w:val="0"/>
        <w:jc w:val="both"/>
      </w:pPr>
      <w:r>
        <w:rPr>
          <w:sz w:val="20"/>
        </w:rPr>
      </w:r>
    </w:p>
    <w:p>
      <w:pPr>
        <w:pStyle w:val="2"/>
        <w:outlineLvl w:val="1"/>
        <w:jc w:val="center"/>
      </w:pPr>
      <w:r>
        <w:rPr>
          <w:sz w:val="20"/>
        </w:rPr>
        <w:t xml:space="preserve">1. Вспомогательное спортивное оборудование</w:t>
      </w:r>
    </w:p>
    <w:p>
      <w:pPr>
        <w:pStyle w:val="0"/>
        <w:jc w:val="both"/>
      </w:pPr>
      <w:r>
        <w:rPr>
          <w:sz w:val="20"/>
        </w:rPr>
      </w:r>
    </w:p>
    <w:p>
      <w:pPr>
        <w:pStyle w:val="0"/>
        <w:ind w:firstLine="540"/>
        <w:jc w:val="both"/>
      </w:pPr>
      <w:r>
        <w:rPr>
          <w:sz w:val="20"/>
        </w:rPr>
        <w:t xml:space="preserve">Утвержденное оборудование должно обеспечивать одинаковые условия между спортсменами (а также обеспечивать безопасность, в некоторых случаях), чтобы обеспечить объективное сравнение между спортсменами и их фактическими физико-техническими способностями.</w:t>
      </w:r>
    </w:p>
    <w:p>
      <w:pPr>
        <w:pStyle w:val="0"/>
        <w:spacing w:before="200" w:lineRule="auto"/>
        <w:ind w:firstLine="540"/>
        <w:jc w:val="both"/>
      </w:pPr>
      <w:r>
        <w:rPr>
          <w:sz w:val="20"/>
        </w:rPr>
        <w:t xml:space="preserve">Принятое вспомогательное оборудование - спортивные очки, инвалидные коляски и ремни для ног. Протезы, трости, костыли и другое оборудование, используемое для физической поддержки, не допускаются на спортивных соревнованиях.</w:t>
      </w:r>
    </w:p>
    <w:p>
      <w:pPr>
        <w:pStyle w:val="0"/>
        <w:jc w:val="both"/>
      </w:pPr>
      <w:r>
        <w:rPr>
          <w:sz w:val="20"/>
        </w:rPr>
      </w:r>
    </w:p>
    <w:p>
      <w:pPr>
        <w:pStyle w:val="2"/>
        <w:outlineLvl w:val="1"/>
        <w:ind w:firstLine="540"/>
        <w:jc w:val="both"/>
      </w:pPr>
      <w:r>
        <w:rPr>
          <w:sz w:val="20"/>
        </w:rPr>
        <w:t xml:space="preserve">2. Коляски</w:t>
      </w:r>
    </w:p>
    <w:p>
      <w:pPr>
        <w:pStyle w:val="0"/>
        <w:spacing w:before="200" w:lineRule="auto"/>
        <w:ind w:firstLine="540"/>
        <w:jc w:val="both"/>
      </w:pPr>
      <w:r>
        <w:rPr>
          <w:sz w:val="20"/>
        </w:rPr>
        <w:t xml:space="preserve">Особое внимание должно быть уделено коляске, поскольку она считается частью спортсмена. Нарушение следующих положений приведет к тому, что коляска не будет допущена к использованию на спортивных соревнованиях.</w:t>
      </w:r>
    </w:p>
    <w:p>
      <w:pPr>
        <w:pStyle w:val="0"/>
        <w:jc w:val="both"/>
      </w:pPr>
      <w:r>
        <w:rPr>
          <w:sz w:val="20"/>
        </w:rPr>
      </w:r>
    </w:p>
    <w:p>
      <w:pPr>
        <w:pStyle w:val="2"/>
        <w:outlineLvl w:val="2"/>
        <w:ind w:firstLine="540"/>
        <w:jc w:val="both"/>
      </w:pPr>
      <w:r>
        <w:rPr>
          <w:sz w:val="20"/>
        </w:rPr>
        <w:t xml:space="preserve">2.1. Разрешенные инвалидные коляски</w:t>
      </w:r>
    </w:p>
    <w:p>
      <w:pPr>
        <w:pStyle w:val="0"/>
        <w:spacing w:before="200" w:lineRule="auto"/>
        <w:ind w:firstLine="540"/>
        <w:jc w:val="both"/>
      </w:pPr>
      <w:r>
        <w:rPr>
          <w:sz w:val="20"/>
        </w:rPr>
        <w:t xml:space="preserve">Разрешены все виды колясок, позволяющие технично и беспрепятственно выполнять КАТА, кроме следующих видов:</w:t>
      </w:r>
    </w:p>
    <w:p>
      <w:pPr>
        <w:pStyle w:val="0"/>
        <w:spacing w:before="200" w:lineRule="auto"/>
        <w:ind w:firstLine="540"/>
        <w:jc w:val="both"/>
      </w:pPr>
      <w:r>
        <w:rPr>
          <w:sz w:val="20"/>
        </w:rPr>
        <w:t xml:space="preserve">ходунки или обычные инвалидные кресла с анти-опрокидывателями;</w:t>
      </w:r>
    </w:p>
    <w:p>
      <w:pPr>
        <w:pStyle w:val="0"/>
        <w:spacing w:before="200" w:lineRule="auto"/>
        <w:ind w:firstLine="540"/>
        <w:jc w:val="both"/>
      </w:pPr>
      <w:r>
        <w:rPr>
          <w:sz w:val="20"/>
        </w:rPr>
        <w:t xml:space="preserve">коляски с поддержкой электропривода (например, электродвигатели в колесах);</w:t>
      </w:r>
    </w:p>
    <w:p>
      <w:pPr>
        <w:pStyle w:val="0"/>
        <w:spacing w:before="200" w:lineRule="auto"/>
        <w:ind w:firstLine="540"/>
        <w:jc w:val="both"/>
      </w:pPr>
      <w:r>
        <w:rPr>
          <w:sz w:val="20"/>
        </w:rPr>
        <w:t xml:space="preserve">электроколяски.</w:t>
      </w:r>
    </w:p>
    <w:p>
      <w:pPr>
        <w:pStyle w:val="0"/>
        <w:jc w:val="both"/>
      </w:pPr>
      <w:r>
        <w:rPr>
          <w:sz w:val="20"/>
        </w:rPr>
      </w:r>
    </w:p>
    <w:p>
      <w:pPr>
        <w:pStyle w:val="2"/>
        <w:outlineLvl w:val="2"/>
        <w:ind w:firstLine="540"/>
        <w:jc w:val="both"/>
      </w:pPr>
      <w:r>
        <w:rPr>
          <w:sz w:val="20"/>
        </w:rPr>
        <w:t xml:space="preserve">2.2. Особенности инвалидного кресла</w:t>
      </w:r>
    </w:p>
    <w:p>
      <w:pPr>
        <w:pStyle w:val="0"/>
        <w:spacing w:before="200" w:lineRule="auto"/>
        <w:ind w:firstLine="540"/>
        <w:jc w:val="both"/>
      </w:pPr>
      <w:r>
        <w:rPr>
          <w:sz w:val="20"/>
        </w:rPr>
        <w:t xml:space="preserve">1. Нижняя поверхность подножек должна быть сделана таким образом, чтобы предотвратить повреждение татами.</w:t>
      </w:r>
    </w:p>
    <w:p>
      <w:pPr>
        <w:pStyle w:val="0"/>
        <w:spacing w:before="200" w:lineRule="auto"/>
        <w:ind w:firstLine="540"/>
        <w:jc w:val="both"/>
      </w:pPr>
      <w:r>
        <w:rPr>
          <w:sz w:val="20"/>
        </w:rPr>
        <w:t xml:space="preserve">2. Разрешены один или два роликовых анти-опрокидывателя, прикрепленные к задней части коляски в целях безопасности. Они могут быть присоединены к раме или к задней оси и расположены с задней стороны коляски. Ролики, находящиеся позади коляски, которые (частично или почти постоянно) соприкасаются с полом, должны быть прикреплены к коляске. Расстояние между роликами должно быть ограничено расстоянием между двумя большими колесами. В тот момент, когда игрок находится в коляске и движется вперед, максимально допустимое расстояние между нижней точкой ролика и татами составляет 2 см. Ролики против опрокидывания не должны выдаваться (выходить) за вертикальную проекцию, образованную самыми дальними точками ведущих колес. Проверка этого должна производиться во время движения коляски.</w:t>
      </w:r>
    </w:p>
    <w:p>
      <w:pPr>
        <w:pStyle w:val="0"/>
        <w:spacing w:before="200" w:lineRule="auto"/>
        <w:ind w:firstLine="540"/>
        <w:jc w:val="both"/>
      </w:pPr>
      <w:r>
        <w:rPr>
          <w:sz w:val="20"/>
        </w:rPr>
        <w:t xml:space="preserve">3. У больших задних колес может быть максимальный развал 18 градусов.</w:t>
      </w:r>
    </w:p>
    <w:p>
      <w:pPr>
        <w:pStyle w:val="0"/>
        <w:spacing w:before="200" w:lineRule="auto"/>
        <w:ind w:firstLine="540"/>
        <w:jc w:val="both"/>
      </w:pPr>
      <w:r>
        <w:rPr>
          <w:sz w:val="20"/>
        </w:rPr>
        <w:t xml:space="preserve">4. Большие колеса могут быть любого цвета, если они не окрашивают или повреждают татами. Любые шины или колеса, которые оставляют след на татами, запрещены. Исключения могут быть, когда может быть продемонстрировано, что следы легко удаляются.</w:t>
      </w:r>
    </w:p>
    <w:p>
      <w:pPr>
        <w:pStyle w:val="0"/>
        <w:spacing w:before="200" w:lineRule="auto"/>
        <w:ind w:firstLine="540"/>
        <w:jc w:val="both"/>
      </w:pPr>
      <w:r>
        <w:rPr>
          <w:sz w:val="20"/>
        </w:rPr>
        <w:t xml:space="preserve">5. Максимальная высота от пола до верхней точки подушки, если она используется, или до верхней части сидения, если подушка не используется, не должна превышать 65 см.</w:t>
      </w:r>
    </w:p>
    <w:p>
      <w:pPr>
        <w:pStyle w:val="0"/>
        <w:spacing w:before="200" w:lineRule="auto"/>
        <w:ind w:firstLine="540"/>
        <w:jc w:val="both"/>
      </w:pPr>
      <w:r>
        <w:rPr>
          <w:sz w:val="20"/>
        </w:rPr>
        <w:t xml:space="preserve">6. На каждом колесе должен быть только один обруч.</w:t>
      </w:r>
    </w:p>
    <w:p>
      <w:pPr>
        <w:pStyle w:val="0"/>
        <w:spacing w:before="200" w:lineRule="auto"/>
        <w:ind w:firstLine="540"/>
        <w:jc w:val="both"/>
      </w:pPr>
      <w:r>
        <w:rPr>
          <w:sz w:val="20"/>
        </w:rPr>
        <w:t xml:space="preserve">7. На коляске запрещено использовать любые рулящие устройства, тормоза или передачи.</w:t>
      </w:r>
    </w:p>
    <w:p>
      <w:pPr>
        <w:pStyle w:val="0"/>
        <w:jc w:val="both"/>
      </w:pPr>
      <w:r>
        <w:rPr>
          <w:sz w:val="20"/>
        </w:rPr>
      </w:r>
    </w:p>
    <w:p>
      <w:pPr>
        <w:pStyle w:val="0"/>
        <w:ind w:firstLine="540"/>
        <w:jc w:val="both"/>
      </w:pPr>
      <w:r>
        <w:rPr>
          <w:position w:val="-153"/>
        </w:rPr>
        <w:drawing>
          <wp:inline distT="0" distB="0" distL="0" distR="0">
            <wp:extent cx="4306570" cy="20739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4306570" cy="2073910"/>
                    </a:xfrm>
                    <a:prstGeom prst="rect">
                      <a:avLst/>
                    </a:prstGeom>
                    <a:noFill/>
                    <a:ln>
                      <a:noFill/>
                    </a:ln>
                  </pic:spPr>
                </pic:pic>
              </a:graphicData>
            </a:graphic>
          </wp:inline>
        </w:drawing>
      </w:r>
    </w:p>
    <w:p>
      <w:pPr>
        <w:pStyle w:val="0"/>
        <w:jc w:val="both"/>
      </w:pPr>
      <w:r>
        <w:rPr>
          <w:sz w:val="20"/>
        </w:rPr>
      </w:r>
    </w:p>
    <w:p>
      <w:pPr>
        <w:pStyle w:val="2"/>
        <w:outlineLvl w:val="2"/>
        <w:ind w:firstLine="540"/>
        <w:jc w:val="both"/>
      </w:pPr>
      <w:r>
        <w:rPr>
          <w:sz w:val="20"/>
        </w:rPr>
        <w:t xml:space="preserve">2.3. Коляски на классификации</w:t>
      </w:r>
    </w:p>
    <w:p>
      <w:pPr>
        <w:pStyle w:val="0"/>
        <w:spacing w:before="200" w:lineRule="auto"/>
        <w:ind w:firstLine="540"/>
        <w:jc w:val="both"/>
      </w:pPr>
      <w:r>
        <w:rPr>
          <w:sz w:val="20"/>
        </w:rPr>
        <w:t xml:space="preserve">Коляски, используемые на соревновании, должны быть теми же самыми, что и на классификации. Если спортсмен с ПОДА на соревновании и на классификации использовал разные коляски, то он будет дисквалифицирован.</w:t>
      </w:r>
    </w:p>
    <w:p>
      <w:pPr>
        <w:pStyle w:val="0"/>
        <w:jc w:val="both"/>
      </w:pPr>
      <w:r>
        <w:rPr>
          <w:sz w:val="20"/>
        </w:rPr>
      </w:r>
    </w:p>
    <w:p>
      <w:pPr>
        <w:pStyle w:val="2"/>
        <w:outlineLvl w:val="1"/>
        <w:ind w:firstLine="540"/>
        <w:jc w:val="both"/>
      </w:pPr>
      <w:r>
        <w:rPr>
          <w:sz w:val="20"/>
        </w:rPr>
        <w:t xml:space="preserve">3. Ремни для привязывания</w:t>
      </w:r>
    </w:p>
    <w:p>
      <w:pPr>
        <w:pStyle w:val="0"/>
        <w:jc w:val="both"/>
      </w:pPr>
      <w:r>
        <w:rPr>
          <w:sz w:val="20"/>
        </w:rPr>
      </w:r>
    </w:p>
    <w:p>
      <w:pPr>
        <w:pStyle w:val="2"/>
        <w:outlineLvl w:val="2"/>
        <w:ind w:firstLine="540"/>
        <w:jc w:val="both"/>
      </w:pPr>
      <w:r>
        <w:rPr>
          <w:sz w:val="20"/>
        </w:rPr>
        <w:t xml:space="preserve">3.1. Характеристика</w:t>
      </w:r>
    </w:p>
    <w:p>
      <w:pPr>
        <w:pStyle w:val="0"/>
        <w:spacing w:before="200" w:lineRule="auto"/>
        <w:ind w:firstLine="540"/>
        <w:jc w:val="both"/>
      </w:pPr>
      <w:r>
        <w:rPr>
          <w:sz w:val="20"/>
        </w:rPr>
        <w:t xml:space="preserve">Для фиксации ног спортсменов с ПОДА разрешены ремни. Они должны быть белого цвета, без логотипов, должны быть из неэластичного и нерастяжимого материала. Можно использовать максимум три (3) ремня; они должны быть размещены между щиколотками и бедрами. Фиксация верхней части тела не допускается.</w:t>
      </w:r>
    </w:p>
    <w:p>
      <w:pPr>
        <w:pStyle w:val="0"/>
        <w:jc w:val="both"/>
      </w:pPr>
      <w:r>
        <w:rPr>
          <w:sz w:val="20"/>
        </w:rPr>
      </w:r>
    </w:p>
    <w:p>
      <w:pPr>
        <w:pStyle w:val="2"/>
        <w:outlineLvl w:val="2"/>
        <w:ind w:firstLine="540"/>
        <w:jc w:val="both"/>
      </w:pPr>
      <w:r>
        <w:rPr>
          <w:sz w:val="20"/>
        </w:rPr>
        <w:t xml:space="preserve">3.2. Ремни, используемые в классификации</w:t>
      </w:r>
    </w:p>
    <w:p>
      <w:pPr>
        <w:pStyle w:val="0"/>
        <w:spacing w:before="200" w:lineRule="auto"/>
        <w:ind w:firstLine="540"/>
        <w:jc w:val="both"/>
      </w:pPr>
      <w:r>
        <w:rPr>
          <w:sz w:val="20"/>
        </w:rPr>
        <w:t xml:space="preserve">Ремни, используемые на соревновании, должны также использоваться на классификации. Если ремни не будут использоваться на классификации, а на соревновании будут, или ремни, используемые на классификации, отличны от тех, что на соревновании, спортсмен должен быть дисквалифицирован.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9</w:t>
      </w:r>
    </w:p>
    <w:p>
      <w:pPr>
        <w:pStyle w:val="0"/>
        <w:jc w:val="both"/>
      </w:pPr>
      <w:r>
        <w:rPr>
          <w:sz w:val="20"/>
        </w:rPr>
      </w:r>
    </w:p>
    <w:bookmarkStart w:id="1548" w:name="P1548"/>
    <w:bookmarkEnd w:id="1548"/>
    <w:p>
      <w:pPr>
        <w:pStyle w:val="2"/>
        <w:jc w:val="center"/>
      </w:pPr>
      <w:r>
        <w:rPr>
          <w:sz w:val="20"/>
        </w:rPr>
        <w:t xml:space="preserve">КЛАССИФИКАЦИЯ СПОРТСМЕНОВ С ПОДА</w:t>
      </w:r>
    </w:p>
    <w:p>
      <w:pPr>
        <w:pStyle w:val="0"/>
        <w:jc w:val="both"/>
      </w:pPr>
      <w:r>
        <w:rPr>
          <w:sz w:val="20"/>
        </w:rPr>
      </w:r>
    </w:p>
    <w:p>
      <w:pPr>
        <w:pStyle w:val="0"/>
        <w:ind w:firstLine="540"/>
        <w:jc w:val="both"/>
      </w:pPr>
      <w:r>
        <w:rPr>
          <w:sz w:val="20"/>
        </w:rPr>
        <w:t xml:space="preserve">Спортивные соревнования по ПОДА - ката имеют форму индивидуальных встреч. Индивидуальные спортивные соревнования по ПОДА - ката проводятся отдельно по весовым категориям среди мужчин и женщин. Все спортсмены с ПОДА перед спортивными соревнованиями проходят процесс классификации.</w:t>
      </w:r>
    </w:p>
    <w:p>
      <w:pPr>
        <w:pStyle w:val="0"/>
        <w:spacing w:before="200" w:lineRule="auto"/>
        <w:ind w:firstLine="540"/>
        <w:jc w:val="both"/>
      </w:pPr>
      <w:r>
        <w:rPr>
          <w:sz w:val="20"/>
        </w:rPr>
        <w:t xml:space="preserve">Классификация спортсменов в ПОДА - ката проводится с целью обеспечения каждому спортсмену возможности соревноваться на равных условиях с другими спортсменами. Она обеспечивает уверенность спортсмена в том, что его физическое поражение соответствует требованиям данной спортивной дисциплины.</w:t>
      </w:r>
    </w:p>
    <w:p>
      <w:pPr>
        <w:pStyle w:val="0"/>
        <w:spacing w:before="200" w:lineRule="auto"/>
        <w:ind w:firstLine="540"/>
        <w:jc w:val="both"/>
      </w:pPr>
      <w:r>
        <w:rPr>
          <w:sz w:val="20"/>
        </w:rPr>
        <w:t xml:space="preserve">Классификация выполняет две основные функции:</w:t>
      </w:r>
    </w:p>
    <w:p>
      <w:pPr>
        <w:pStyle w:val="0"/>
        <w:spacing w:before="200" w:lineRule="auto"/>
        <w:ind w:firstLine="540"/>
        <w:jc w:val="both"/>
      </w:pPr>
      <w:r>
        <w:rPr>
          <w:sz w:val="20"/>
        </w:rPr>
        <w:t xml:space="preserve">определение пригодности спортсмена для участия в спортивных соревнованиях по ПОДА - ката;</w:t>
      </w:r>
    </w:p>
    <w:p>
      <w:pPr>
        <w:pStyle w:val="0"/>
        <w:spacing w:before="200" w:lineRule="auto"/>
        <w:ind w:firstLine="540"/>
        <w:jc w:val="both"/>
      </w:pPr>
      <w:r>
        <w:rPr>
          <w:sz w:val="20"/>
        </w:rPr>
        <w:t xml:space="preserve">определение спортсмену спортивного класса для участия в спортивных соревнованиях по ПОДА - ката.</w:t>
      </w:r>
    </w:p>
    <w:p>
      <w:pPr>
        <w:pStyle w:val="0"/>
        <w:spacing w:before="200" w:lineRule="auto"/>
        <w:ind w:firstLine="540"/>
        <w:jc w:val="both"/>
      </w:pPr>
      <w:r>
        <w:rPr>
          <w:sz w:val="20"/>
        </w:rPr>
        <w:t xml:space="preserve">Процедура классификации проводится в соответствии с Классификационным кодексом Международного Паралимпийского комитета и Правилами классификации в ПОДА - ката.</w:t>
      </w:r>
    </w:p>
    <w:p>
      <w:pPr>
        <w:pStyle w:val="0"/>
        <w:spacing w:before="200" w:lineRule="auto"/>
        <w:ind w:firstLine="540"/>
        <w:jc w:val="both"/>
      </w:pPr>
      <w:r>
        <w:rPr>
          <w:sz w:val="20"/>
        </w:rPr>
        <w:t xml:space="preserve">Классификация спортсменов с ПОДА - ката проводится за один или два дня до начала спортивных соревнований.</w:t>
      </w:r>
    </w:p>
    <w:p>
      <w:pPr>
        <w:pStyle w:val="0"/>
        <w:spacing w:before="200" w:lineRule="auto"/>
        <w:ind w:firstLine="540"/>
        <w:jc w:val="both"/>
      </w:pPr>
      <w:r>
        <w:rPr>
          <w:sz w:val="20"/>
        </w:rPr>
        <w:t xml:space="preserve">Процесс оценки спортсменов может включать в себя следующее:</w:t>
      </w:r>
    </w:p>
    <w:p>
      <w:pPr>
        <w:pStyle w:val="0"/>
        <w:spacing w:before="200" w:lineRule="auto"/>
        <w:ind w:firstLine="540"/>
        <w:jc w:val="both"/>
      </w:pPr>
      <w:r>
        <w:rPr>
          <w:sz w:val="20"/>
        </w:rPr>
        <w:t xml:space="preserve">тестирование возможностей спортсмена для участия в спортивных соревнованиях;</w:t>
      </w:r>
    </w:p>
    <w:p>
      <w:pPr>
        <w:pStyle w:val="0"/>
        <w:spacing w:before="200" w:lineRule="auto"/>
        <w:ind w:firstLine="540"/>
        <w:jc w:val="both"/>
      </w:pPr>
      <w:r>
        <w:rPr>
          <w:sz w:val="20"/>
        </w:rPr>
        <w:t xml:space="preserve">определение пригодности спортсмена для участия в спортивных соревнованиях;</w:t>
      </w:r>
    </w:p>
    <w:p>
      <w:pPr>
        <w:pStyle w:val="0"/>
        <w:spacing w:before="200" w:lineRule="auto"/>
        <w:ind w:firstLine="540"/>
        <w:jc w:val="both"/>
      </w:pPr>
      <w:r>
        <w:rPr>
          <w:sz w:val="20"/>
        </w:rPr>
        <w:t xml:space="preserve">определение спортивного класса и статуса спортивного класса.</w:t>
      </w:r>
    </w:p>
    <w:p>
      <w:pPr>
        <w:pStyle w:val="0"/>
        <w:spacing w:before="200" w:lineRule="auto"/>
        <w:ind w:firstLine="540"/>
        <w:jc w:val="both"/>
      </w:pPr>
      <w:r>
        <w:rPr>
          <w:sz w:val="20"/>
        </w:rPr>
        <w:t xml:space="preserve">Тестирование спортсмена, который прошел начальный тест на пригодность и имеет минимальное поражение, позволяющее участвовать в спортивных соревнованиях по ПОДА - ката, включает следующие этапы:</w:t>
      </w:r>
    </w:p>
    <w:p>
      <w:pPr>
        <w:pStyle w:val="0"/>
        <w:spacing w:before="200" w:lineRule="auto"/>
        <w:ind w:firstLine="540"/>
        <w:jc w:val="both"/>
      </w:pPr>
      <w:r>
        <w:rPr>
          <w:sz w:val="20"/>
        </w:rPr>
        <w:t xml:space="preserve">оценка физических данных;</w:t>
      </w:r>
    </w:p>
    <w:p>
      <w:pPr>
        <w:pStyle w:val="0"/>
        <w:spacing w:before="200" w:lineRule="auto"/>
        <w:ind w:firstLine="540"/>
        <w:jc w:val="both"/>
      </w:pPr>
      <w:r>
        <w:rPr>
          <w:sz w:val="20"/>
        </w:rPr>
        <w:t xml:space="preserve">техническая оценка;</w:t>
      </w:r>
    </w:p>
    <w:p>
      <w:pPr>
        <w:pStyle w:val="0"/>
        <w:spacing w:before="200" w:lineRule="auto"/>
        <w:ind w:firstLine="540"/>
        <w:jc w:val="both"/>
      </w:pPr>
      <w:r>
        <w:rPr>
          <w:sz w:val="20"/>
        </w:rPr>
        <w:t xml:space="preserve">оценка при наблюдении во время тренировки и/или спортивных соревнований.</w:t>
      </w:r>
    </w:p>
    <w:p>
      <w:pPr>
        <w:pStyle w:val="0"/>
        <w:spacing w:before="200" w:lineRule="auto"/>
        <w:ind w:firstLine="540"/>
        <w:jc w:val="both"/>
      </w:pPr>
      <w:r>
        <w:rPr>
          <w:sz w:val="20"/>
        </w:rPr>
        <w:t xml:space="preserve">В результате классификационной оценки спортсмена определяется его спортивный класс и статус спортивного класса в соответствии с Правилами классификации.</w:t>
      </w:r>
    </w:p>
    <w:p>
      <w:pPr>
        <w:pStyle w:val="0"/>
        <w:spacing w:before="200" w:lineRule="auto"/>
        <w:ind w:firstLine="540"/>
        <w:jc w:val="both"/>
      </w:pPr>
      <w:r>
        <w:rPr>
          <w:sz w:val="20"/>
        </w:rPr>
        <w:t xml:space="preserve">Оценка спортсмена - это процесс, с помощью которого спортсмен оценивается Классификационной группой таким образом, что спортсмену может быть присвоен спортивный класс, статус спортивного класса и компенсационный балл (дополнительные баллы).</w:t>
      </w:r>
    </w:p>
    <w:p>
      <w:pPr>
        <w:pStyle w:val="0"/>
        <w:spacing w:before="200" w:lineRule="auto"/>
        <w:ind w:firstLine="540"/>
        <w:jc w:val="both"/>
      </w:pPr>
      <w:r>
        <w:rPr>
          <w:sz w:val="20"/>
        </w:rPr>
        <w:t xml:space="preserve">Спортивный класс - это категория, определяемая Правилами классификации, к которой спортсмен причисляется в зависимости от ограничения его активности в результате поражения. Спортивные классы в ПОДА - ката выражаются в баллах от 0,00 до максимум 3,00, которые позже будут добавлены к оценке судей.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10</w:t>
      </w:r>
    </w:p>
    <w:p>
      <w:pPr>
        <w:pStyle w:val="0"/>
        <w:jc w:val="right"/>
      </w:pPr>
      <w:r>
        <w:rPr>
          <w:sz w:val="20"/>
        </w:rPr>
        <w:t xml:space="preserve">Рекомендуемый образец официальной заявки</w:t>
      </w:r>
    </w:p>
    <w:p>
      <w:pPr>
        <w:pStyle w:val="0"/>
        <w:jc w:val="both"/>
      </w:pPr>
      <w:r>
        <w:rPr>
          <w:sz w:val="20"/>
        </w:rPr>
      </w:r>
    </w:p>
    <w:tbl>
      <w:tblPr>
        <w:tblInd w:w="0" w:type="dxa"/>
        <w:tblLayout w:type="fixed"/>
        <w:tblCellMar>
          <w:top w:w="102" w:type="dxa"/>
          <w:left w:w="62" w:type="dxa"/>
          <w:bottom w:w="102" w:type="dxa"/>
          <w:right w:w="62" w:type="dxa"/>
        </w:tblCellMar>
      </w:tblPr>
      <w:tblGrid>
        <w:gridCol w:w="1315"/>
        <w:gridCol w:w="507"/>
        <w:gridCol w:w="7248"/>
      </w:tblGrid>
      <w:tr>
        <w:tc>
          <w:tcPr>
            <w:gridSpan w:val="3"/>
            <w:tcW w:w="9070" w:type="dxa"/>
            <w:tcBorders>
              <w:top w:val="nil"/>
              <w:left w:val="nil"/>
              <w:bottom w:val="nil"/>
              <w:right w:val="nil"/>
            </w:tcBorders>
          </w:tcPr>
          <w:bookmarkStart w:id="1576" w:name="P1576"/>
          <w:bookmarkEnd w:id="1576"/>
          <w:p>
            <w:pPr>
              <w:pStyle w:val="0"/>
              <w:jc w:val="center"/>
            </w:pPr>
            <w:r>
              <w:rPr>
                <w:sz w:val="20"/>
              </w:rPr>
              <w:t xml:space="preserve">ЗАЯВКА</w:t>
            </w:r>
          </w:p>
        </w:tc>
      </w:tr>
      <w:tr>
        <w:tc>
          <w:tcPr>
            <w:gridSpan w:val="3"/>
            <w:tcW w:w="9070" w:type="dxa"/>
            <w:tcBorders>
              <w:top w:val="nil"/>
              <w:left w:val="nil"/>
              <w:bottom w:val="nil"/>
              <w:right w:val="nil"/>
            </w:tcBorders>
          </w:tcPr>
          <w:p>
            <w:pPr>
              <w:pStyle w:val="0"/>
            </w:pPr>
            <w:r>
              <w:rPr>
                <w:sz w:val="20"/>
              </w:rPr>
            </w:r>
          </w:p>
        </w:tc>
      </w:tr>
      <w:tr>
        <w:tc>
          <w:tcPr>
            <w:gridSpan w:val="3"/>
            <w:tcW w:w="9070" w:type="dxa"/>
            <w:tcBorders>
              <w:top w:val="nil"/>
              <w:left w:val="nil"/>
              <w:bottom w:val="nil"/>
              <w:right w:val="nil"/>
            </w:tcBorders>
          </w:tcPr>
          <w:p>
            <w:pPr>
              <w:pStyle w:val="0"/>
            </w:pPr>
            <w:r>
              <w:rPr>
                <w:sz w:val="20"/>
              </w:rPr>
              <w:t xml:space="preserve">Руководитель органа исполнительной власти субъекта Российской Федерации в области физической культуры и спорта</w:t>
            </w:r>
          </w:p>
        </w:tc>
      </w:tr>
      <w:tr>
        <w:tc>
          <w:tcPr>
            <w:gridSpan w:val="2"/>
            <w:tcW w:w="1822" w:type="dxa"/>
            <w:tcBorders>
              <w:top w:val="nil"/>
              <w:left w:val="nil"/>
              <w:bottom w:val="nil"/>
              <w:right w:val="nil"/>
            </w:tcBorders>
          </w:tcPr>
          <w:p>
            <w:pPr>
              <w:pStyle w:val="0"/>
            </w:pPr>
            <w:r>
              <w:rPr>
                <w:sz w:val="20"/>
              </w:rPr>
              <w:t xml:space="preserve">____________</w:t>
            </w:r>
          </w:p>
        </w:tc>
        <w:tc>
          <w:tcPr>
            <w:tcW w:w="7248" w:type="dxa"/>
            <w:tcBorders>
              <w:top w:val="nil"/>
              <w:left w:val="nil"/>
              <w:bottom w:val="nil"/>
              <w:right w:val="nil"/>
            </w:tcBorders>
          </w:tcPr>
          <w:p>
            <w:pPr>
              <w:pStyle w:val="0"/>
              <w:jc w:val="both"/>
            </w:pPr>
            <w:r>
              <w:rPr>
                <w:sz w:val="20"/>
              </w:rPr>
              <w:t xml:space="preserve">(___________________)</w:t>
            </w:r>
          </w:p>
        </w:tc>
      </w:tr>
      <w:tr>
        <w:tc>
          <w:tcPr>
            <w:gridSpan w:val="2"/>
            <w:tcW w:w="1822" w:type="dxa"/>
            <w:tcBorders>
              <w:top w:val="nil"/>
              <w:left w:val="nil"/>
              <w:bottom w:val="nil"/>
              <w:right w:val="nil"/>
            </w:tcBorders>
          </w:tcPr>
          <w:p>
            <w:pPr>
              <w:pStyle w:val="0"/>
              <w:jc w:val="center"/>
            </w:pPr>
            <w:r>
              <w:rPr>
                <w:sz w:val="20"/>
              </w:rPr>
              <w:t xml:space="preserve">Подпись</w:t>
            </w:r>
          </w:p>
        </w:tc>
        <w:tc>
          <w:tcPr>
            <w:tcW w:w="7248" w:type="dxa"/>
            <w:tcBorders>
              <w:top w:val="nil"/>
              <w:left w:val="nil"/>
              <w:bottom w:val="nil"/>
              <w:right w:val="nil"/>
            </w:tcBorders>
          </w:tcPr>
          <w:p>
            <w:pPr>
              <w:pStyle w:val="0"/>
            </w:pPr>
            <w:r>
              <w:rPr>
                <w:sz w:val="20"/>
              </w:rPr>
            </w:r>
          </w:p>
        </w:tc>
      </w:tr>
      <w:tr>
        <w:tc>
          <w:tcPr>
            <w:tcW w:w="1315" w:type="dxa"/>
            <w:tcBorders>
              <w:top w:val="nil"/>
              <w:left w:val="nil"/>
              <w:bottom w:val="nil"/>
              <w:right w:val="nil"/>
            </w:tcBorders>
          </w:tcPr>
          <w:p>
            <w:pPr>
              <w:pStyle w:val="0"/>
            </w:pPr>
            <w:r>
              <w:rPr>
                <w:sz w:val="20"/>
              </w:rPr>
              <w:t xml:space="preserve">М.П.</w:t>
            </w:r>
          </w:p>
        </w:tc>
        <w:tc>
          <w:tcPr>
            <w:gridSpan w:val="2"/>
            <w:tcW w:w="7755" w:type="dxa"/>
            <w:tcBorders>
              <w:top w:val="nil"/>
              <w:left w:val="nil"/>
              <w:bottom w:val="nil"/>
              <w:right w:val="nil"/>
            </w:tcBorders>
          </w:tcPr>
          <w:p>
            <w:pPr>
              <w:pStyle w:val="0"/>
              <w:jc w:val="both"/>
            </w:pPr>
            <w:r>
              <w:rPr>
                <w:sz w:val="20"/>
              </w:rPr>
              <w:t xml:space="preserve">"____"_________ 20___ г.</w:t>
            </w:r>
          </w:p>
        </w:tc>
      </w:tr>
      <w:tr>
        <w:tc>
          <w:tcPr>
            <w:gridSpan w:val="3"/>
            <w:tcW w:w="9070" w:type="dxa"/>
            <w:tcBorders>
              <w:top w:val="nil"/>
              <w:left w:val="nil"/>
              <w:bottom w:val="nil"/>
              <w:right w:val="nil"/>
            </w:tcBorders>
          </w:tcPr>
          <w:p>
            <w:pPr>
              <w:pStyle w:val="0"/>
              <w:jc w:val="both"/>
            </w:pPr>
            <w:r>
              <w:rPr>
                <w:sz w:val="20"/>
              </w:rPr>
              <w:t xml:space="preserve">Федерация каратэ, клуб ___________________________</w:t>
            </w:r>
          </w:p>
        </w:tc>
      </w:tr>
      <w:tr>
        <w:tc>
          <w:tcPr>
            <w:gridSpan w:val="3"/>
            <w:tcW w:w="9070" w:type="dxa"/>
            <w:tcBorders>
              <w:top w:val="nil"/>
              <w:left w:val="nil"/>
              <w:bottom w:val="nil"/>
              <w:right w:val="nil"/>
            </w:tcBorders>
          </w:tcPr>
          <w:p>
            <w:pPr>
              <w:pStyle w:val="0"/>
              <w:jc w:val="both"/>
            </w:pPr>
            <w:r>
              <w:rPr>
                <w:sz w:val="20"/>
              </w:rPr>
              <w:t xml:space="preserve">Почтовый адрес ________________________________</w:t>
            </w:r>
          </w:p>
        </w:tc>
      </w:tr>
      <w:tr>
        <w:tc>
          <w:tcPr>
            <w:gridSpan w:val="3"/>
            <w:tcW w:w="9070" w:type="dxa"/>
            <w:tcBorders>
              <w:top w:val="nil"/>
              <w:left w:val="nil"/>
              <w:bottom w:val="nil"/>
              <w:right w:val="nil"/>
            </w:tcBorders>
          </w:tcPr>
          <w:p>
            <w:pPr>
              <w:pStyle w:val="0"/>
              <w:jc w:val="both"/>
            </w:pPr>
            <w:r>
              <w:rPr>
                <w:sz w:val="20"/>
              </w:rPr>
              <w:t xml:space="preserve">Тел/факс/e-mail ________________________________</w:t>
            </w:r>
          </w:p>
        </w:tc>
      </w:tr>
      <w:tr>
        <w:tc>
          <w:tcPr>
            <w:gridSpan w:val="3"/>
            <w:tcW w:w="9070" w:type="dxa"/>
            <w:tcBorders>
              <w:top w:val="nil"/>
              <w:left w:val="nil"/>
              <w:bottom w:val="nil"/>
              <w:right w:val="nil"/>
            </w:tcBorders>
          </w:tcPr>
          <w:p>
            <w:pPr>
              <w:pStyle w:val="0"/>
            </w:pPr>
            <w:r>
              <w:rPr>
                <w:sz w:val="20"/>
              </w:rPr>
            </w:r>
          </w:p>
        </w:tc>
      </w:tr>
      <w:tr>
        <w:tc>
          <w:tcPr>
            <w:gridSpan w:val="3"/>
            <w:tcW w:w="9070" w:type="dxa"/>
            <w:tcBorders>
              <w:top w:val="nil"/>
              <w:left w:val="nil"/>
              <w:bottom w:val="nil"/>
              <w:right w:val="nil"/>
            </w:tcBorders>
          </w:tcPr>
          <w:p>
            <w:pPr>
              <w:pStyle w:val="0"/>
              <w:jc w:val="both"/>
            </w:pPr>
            <w:r>
              <w:rPr>
                <w:sz w:val="20"/>
              </w:rPr>
              <w:t xml:space="preserve">Официальная заявка</w:t>
            </w:r>
          </w:p>
        </w:tc>
      </w:tr>
      <w:tr>
        <w:tc>
          <w:tcPr>
            <w:gridSpan w:val="3"/>
            <w:tcW w:w="9070" w:type="dxa"/>
            <w:tcBorders>
              <w:top w:val="nil"/>
              <w:left w:val="nil"/>
              <w:bottom w:val="nil"/>
              <w:right w:val="nil"/>
            </w:tcBorders>
          </w:tcPr>
          <w:p>
            <w:pPr>
              <w:pStyle w:val="0"/>
              <w:jc w:val="both"/>
            </w:pPr>
            <w:r>
              <w:rPr>
                <w:sz w:val="20"/>
              </w:rPr>
              <w:t xml:space="preserve">На участие в ________________________________________________ по каратэ</w:t>
            </w:r>
          </w:p>
        </w:tc>
      </w:tr>
      <w:tr>
        <w:tc>
          <w:tcPr>
            <w:gridSpan w:val="3"/>
            <w:tcW w:w="9070" w:type="dxa"/>
            <w:tcBorders>
              <w:top w:val="nil"/>
              <w:left w:val="nil"/>
              <w:bottom w:val="nil"/>
              <w:right w:val="nil"/>
            </w:tcBorders>
          </w:tcPr>
          <w:p>
            <w:pPr>
              <w:pStyle w:val="0"/>
              <w:jc w:val="center"/>
            </w:pPr>
            <w:r>
              <w:rPr>
                <w:sz w:val="20"/>
              </w:rPr>
              <w:t xml:space="preserve">(наименование спортивных соревнований)</w:t>
            </w:r>
          </w:p>
        </w:tc>
      </w:tr>
      <w:tr>
        <w:tc>
          <w:tcPr>
            <w:gridSpan w:val="3"/>
            <w:tcW w:w="9070" w:type="dxa"/>
            <w:tcBorders>
              <w:top w:val="nil"/>
              <w:left w:val="nil"/>
              <w:bottom w:val="nil"/>
              <w:right w:val="nil"/>
            </w:tcBorders>
          </w:tcPr>
          <w:p>
            <w:pPr>
              <w:pStyle w:val="0"/>
            </w:pPr>
            <w:r>
              <w:rPr>
                <w:sz w:val="20"/>
              </w:rPr>
            </w:r>
          </w:p>
        </w:tc>
      </w:tr>
      <w:tr>
        <w:tc>
          <w:tcPr>
            <w:gridSpan w:val="3"/>
            <w:tcW w:w="9070" w:type="dxa"/>
            <w:tcBorders>
              <w:top w:val="nil"/>
              <w:left w:val="nil"/>
              <w:bottom w:val="nil"/>
              <w:right w:val="nil"/>
            </w:tcBorders>
          </w:tcPr>
          <w:p>
            <w:pPr>
              <w:pStyle w:val="0"/>
              <w:jc w:val="both"/>
            </w:pPr>
            <w:r>
              <w:rPr>
                <w:sz w:val="20"/>
              </w:rPr>
              <w:t xml:space="preserve">от ____________________________________________________________</w:t>
            </w:r>
          </w:p>
        </w:tc>
      </w:tr>
      <w:tr>
        <w:tc>
          <w:tcPr>
            <w:gridSpan w:val="3"/>
            <w:tcW w:w="9070" w:type="dxa"/>
            <w:tcBorders>
              <w:top w:val="nil"/>
              <w:left w:val="nil"/>
              <w:bottom w:val="nil"/>
              <w:right w:val="nil"/>
            </w:tcBorders>
          </w:tcPr>
          <w:p>
            <w:pPr>
              <w:pStyle w:val="0"/>
            </w:pPr>
            <w:r>
              <w:rPr>
                <w:sz w:val="20"/>
              </w:rPr>
              <w:t xml:space="preserve">(полное наименование организации, федеральный округ)</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2"/>
        <w:gridCol w:w="453"/>
        <w:gridCol w:w="1361"/>
        <w:gridCol w:w="794"/>
        <w:gridCol w:w="907"/>
        <w:gridCol w:w="794"/>
        <w:gridCol w:w="624"/>
        <w:gridCol w:w="566"/>
        <w:gridCol w:w="624"/>
        <w:gridCol w:w="510"/>
        <w:gridCol w:w="510"/>
        <w:gridCol w:w="850"/>
        <w:gridCol w:w="680"/>
      </w:tblGrid>
      <w:tr>
        <w:tc>
          <w:tcPr>
            <w:tcW w:w="392" w:type="dxa"/>
            <w:vMerge w:val="restart"/>
          </w:tcPr>
          <w:p>
            <w:pPr>
              <w:pStyle w:val="0"/>
              <w:jc w:val="center"/>
            </w:pPr>
            <w:r>
              <w:rPr>
                <w:sz w:val="20"/>
              </w:rPr>
              <w:t xml:space="preserve">N</w:t>
            </w:r>
          </w:p>
        </w:tc>
        <w:tc>
          <w:tcPr>
            <w:tcW w:w="453" w:type="dxa"/>
            <w:vMerge w:val="restart"/>
          </w:tcPr>
          <w:p>
            <w:pPr>
              <w:pStyle w:val="0"/>
              <w:jc w:val="center"/>
            </w:pPr>
            <w:r>
              <w:rPr>
                <w:sz w:val="20"/>
              </w:rPr>
              <w:t xml:space="preserve">пол</w:t>
            </w:r>
          </w:p>
        </w:tc>
        <w:tc>
          <w:tcPr>
            <w:tcW w:w="1361" w:type="dxa"/>
            <w:vMerge w:val="restart"/>
          </w:tcPr>
          <w:p>
            <w:pPr>
              <w:pStyle w:val="0"/>
              <w:jc w:val="center"/>
            </w:pPr>
            <w:r>
              <w:rPr>
                <w:sz w:val="20"/>
              </w:rPr>
              <w:t xml:space="preserve">Фамилия, Имя, Отчество</w:t>
            </w:r>
          </w:p>
        </w:tc>
        <w:tc>
          <w:tcPr>
            <w:tcW w:w="794" w:type="dxa"/>
            <w:vMerge w:val="restart"/>
          </w:tcPr>
          <w:p>
            <w:pPr>
              <w:pStyle w:val="0"/>
              <w:jc w:val="center"/>
            </w:pPr>
            <w:r>
              <w:rPr>
                <w:sz w:val="20"/>
              </w:rPr>
              <w:t xml:space="preserve">Дата рождения</w:t>
            </w:r>
          </w:p>
        </w:tc>
        <w:tc>
          <w:tcPr>
            <w:tcW w:w="907" w:type="dxa"/>
            <w:vMerge w:val="restart"/>
          </w:tcPr>
          <w:p>
            <w:pPr>
              <w:pStyle w:val="0"/>
              <w:jc w:val="center"/>
            </w:pPr>
            <w:r>
              <w:rPr>
                <w:sz w:val="20"/>
              </w:rPr>
              <w:t xml:space="preserve">Возр. группа</w:t>
            </w:r>
          </w:p>
        </w:tc>
        <w:tc>
          <w:tcPr>
            <w:tcW w:w="794" w:type="dxa"/>
            <w:vMerge w:val="restart"/>
          </w:tcPr>
          <w:p>
            <w:pPr>
              <w:pStyle w:val="0"/>
              <w:jc w:val="center"/>
            </w:pPr>
            <w:r>
              <w:rPr>
                <w:sz w:val="20"/>
              </w:rPr>
              <w:t xml:space="preserve">Квалификация</w:t>
            </w:r>
          </w:p>
        </w:tc>
        <w:tc>
          <w:tcPr>
            <w:gridSpan w:val="5"/>
            <w:tcW w:w="2834" w:type="dxa"/>
          </w:tcPr>
          <w:p>
            <w:pPr>
              <w:pStyle w:val="0"/>
              <w:jc w:val="center"/>
            </w:pPr>
            <w:r>
              <w:rPr>
                <w:sz w:val="20"/>
              </w:rPr>
              <w:t xml:space="preserve">Вид программы</w:t>
            </w:r>
          </w:p>
        </w:tc>
        <w:tc>
          <w:tcPr>
            <w:tcW w:w="850" w:type="dxa"/>
            <w:vMerge w:val="restart"/>
          </w:tcPr>
          <w:p>
            <w:pPr>
              <w:pStyle w:val="0"/>
              <w:jc w:val="center"/>
            </w:pPr>
            <w:r>
              <w:rPr>
                <w:sz w:val="20"/>
              </w:rPr>
              <w:t xml:space="preserve">Фамилия, И.О. тренера</w:t>
            </w:r>
          </w:p>
        </w:tc>
        <w:tc>
          <w:tcPr>
            <w:tcW w:w="680" w:type="dxa"/>
            <w:vMerge w:val="restart"/>
          </w:tcPr>
          <w:p>
            <w:pPr>
              <w:pStyle w:val="0"/>
              <w:jc w:val="center"/>
            </w:pPr>
            <w:r>
              <w:rPr>
                <w:sz w:val="20"/>
              </w:rPr>
              <w:t xml:space="preserve">Виза врача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tcW w:w="1190" w:type="dxa"/>
          </w:tcPr>
          <w:p>
            <w:pPr>
              <w:pStyle w:val="0"/>
              <w:jc w:val="center"/>
            </w:pPr>
            <w:r>
              <w:rPr>
                <w:sz w:val="20"/>
              </w:rPr>
              <w:t xml:space="preserve">Ката</w:t>
            </w:r>
          </w:p>
        </w:tc>
        <w:tc>
          <w:tcPr>
            <w:gridSpan w:val="3"/>
            <w:tcW w:w="1644" w:type="dxa"/>
          </w:tcPr>
          <w:p>
            <w:pPr>
              <w:pStyle w:val="0"/>
              <w:jc w:val="center"/>
            </w:pPr>
            <w:r>
              <w:rPr>
                <w:sz w:val="20"/>
              </w:rPr>
              <w:t xml:space="preserve">Кумитэ</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Лич.</w:t>
            </w:r>
          </w:p>
        </w:tc>
        <w:tc>
          <w:tcPr>
            <w:tcW w:w="566" w:type="dxa"/>
          </w:tcPr>
          <w:p>
            <w:pPr>
              <w:pStyle w:val="0"/>
              <w:jc w:val="center"/>
            </w:pPr>
            <w:r>
              <w:rPr>
                <w:sz w:val="20"/>
              </w:rPr>
              <w:t xml:space="preserve">Ком.</w:t>
            </w:r>
          </w:p>
        </w:tc>
        <w:tc>
          <w:tcPr>
            <w:tcW w:w="624" w:type="dxa"/>
          </w:tcPr>
          <w:p>
            <w:pPr>
              <w:pStyle w:val="0"/>
              <w:jc w:val="center"/>
            </w:pPr>
            <w:r>
              <w:rPr>
                <w:sz w:val="20"/>
              </w:rPr>
              <w:t xml:space="preserve">В.К.</w:t>
            </w:r>
          </w:p>
        </w:tc>
        <w:tc>
          <w:tcPr>
            <w:tcW w:w="510" w:type="dxa"/>
          </w:tcPr>
          <w:p>
            <w:pPr>
              <w:pStyle w:val="0"/>
              <w:jc w:val="center"/>
            </w:pPr>
            <w:r>
              <w:rPr>
                <w:sz w:val="20"/>
              </w:rPr>
              <w:t xml:space="preserve">Абс</w:t>
            </w:r>
          </w:p>
        </w:tc>
        <w:tc>
          <w:tcPr>
            <w:tcW w:w="510" w:type="dxa"/>
          </w:tcPr>
          <w:p>
            <w:pPr>
              <w:pStyle w:val="0"/>
              <w:jc w:val="center"/>
            </w:pPr>
            <w:r>
              <w:rPr>
                <w:sz w:val="20"/>
              </w:rPr>
              <w:t xml:space="preserve">Ком.</w:t>
            </w:r>
          </w:p>
        </w:tc>
        <w:tc>
          <w:tcPr>
            <w:vMerge w:val="continue"/>
          </w:tcPr>
          <w:p/>
        </w:tc>
        <w:tc>
          <w:tcPr>
            <w:vMerge w:val="continue"/>
          </w:tcPr>
          <w:p/>
        </w:tc>
      </w:tr>
      <w:tr>
        <w:tc>
          <w:tcPr>
            <w:tcW w:w="392" w:type="dxa"/>
            <w:vAlign w:val="center"/>
          </w:tcPr>
          <w:p>
            <w:pPr>
              <w:pStyle w:val="0"/>
            </w:pPr>
            <w:r>
              <w:rPr>
                <w:sz w:val="20"/>
              </w:rPr>
              <w:t xml:space="preserve">1</w:t>
            </w:r>
          </w:p>
        </w:tc>
        <w:tc>
          <w:tcPr>
            <w:tcW w:w="453" w:type="dxa"/>
          </w:tcPr>
          <w:p>
            <w:pPr>
              <w:pStyle w:val="0"/>
            </w:pPr>
            <w:r>
              <w:rPr>
                <w:sz w:val="20"/>
              </w:rPr>
            </w:r>
          </w:p>
        </w:tc>
        <w:tc>
          <w:tcPr>
            <w:tcW w:w="1361"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624" w:type="dxa"/>
          </w:tcPr>
          <w:p>
            <w:pPr>
              <w:pStyle w:val="0"/>
            </w:pPr>
            <w:r>
              <w:rPr>
                <w:sz w:val="20"/>
              </w:rPr>
            </w:r>
          </w:p>
        </w:tc>
        <w:tc>
          <w:tcPr>
            <w:tcW w:w="566" w:type="dxa"/>
          </w:tcPr>
          <w:p>
            <w:pPr>
              <w:pStyle w:val="0"/>
            </w:pPr>
            <w:r>
              <w:rPr>
                <w:sz w:val="20"/>
              </w:rPr>
            </w:r>
          </w:p>
        </w:tc>
        <w:tc>
          <w:tcPr>
            <w:tcW w:w="624" w:type="dxa"/>
          </w:tcPr>
          <w:p>
            <w:pPr>
              <w:pStyle w:val="0"/>
            </w:pPr>
            <w:r>
              <w:rPr>
                <w:sz w:val="20"/>
              </w:rPr>
            </w:r>
          </w:p>
        </w:tc>
        <w:tc>
          <w:tcPr>
            <w:tcW w:w="510" w:type="dxa"/>
          </w:tcPr>
          <w:p>
            <w:pPr>
              <w:pStyle w:val="0"/>
            </w:pPr>
            <w:r>
              <w:rPr>
                <w:sz w:val="20"/>
              </w:rPr>
            </w:r>
          </w:p>
        </w:tc>
        <w:tc>
          <w:tcPr>
            <w:tcW w:w="510" w:type="dxa"/>
          </w:tcPr>
          <w:p>
            <w:pPr>
              <w:pStyle w:val="0"/>
            </w:pPr>
            <w:r>
              <w:rPr>
                <w:sz w:val="20"/>
              </w:rPr>
            </w:r>
          </w:p>
        </w:tc>
        <w:tc>
          <w:tcPr>
            <w:tcW w:w="850" w:type="dxa"/>
          </w:tcPr>
          <w:p>
            <w:pPr>
              <w:pStyle w:val="0"/>
            </w:pPr>
            <w:r>
              <w:rPr>
                <w:sz w:val="20"/>
              </w:rPr>
            </w:r>
          </w:p>
        </w:tc>
        <w:tc>
          <w:tcPr>
            <w:tcW w:w="680"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381"/>
        <w:gridCol w:w="2608"/>
        <w:gridCol w:w="340"/>
        <w:gridCol w:w="1701"/>
        <w:gridCol w:w="453"/>
        <w:gridCol w:w="1189"/>
        <w:gridCol w:w="397"/>
      </w:tblGrid>
      <w:tr>
        <w:tc>
          <w:tcPr>
            <w:tcW w:w="2381" w:type="dxa"/>
            <w:tcBorders>
              <w:top w:val="nil"/>
              <w:left w:val="nil"/>
              <w:bottom w:val="nil"/>
              <w:right w:val="nil"/>
            </w:tcBorders>
          </w:tcPr>
          <w:p>
            <w:pPr>
              <w:pStyle w:val="0"/>
              <w:jc w:val="both"/>
            </w:pPr>
            <w:r>
              <w:rPr>
                <w:sz w:val="20"/>
              </w:rPr>
              <w:t xml:space="preserve">Главный врач</w:t>
            </w:r>
          </w:p>
        </w:tc>
        <w:tc>
          <w:tcPr>
            <w:tcW w:w="260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c>
          <w:tcPr>
            <w:gridSpan w:val="2"/>
            <w:tcW w:w="2154" w:type="dxa"/>
            <w:tcBorders>
              <w:top w:val="nil"/>
              <w:left w:val="nil"/>
              <w:bottom w:val="single" w:sz="4"/>
              <w:right w:val="nil"/>
            </w:tcBorders>
          </w:tcPr>
          <w:p>
            <w:pPr>
              <w:pStyle w:val="0"/>
            </w:pPr>
            <w:r>
              <w:rPr>
                <w:sz w:val="20"/>
              </w:rPr>
            </w:r>
          </w:p>
        </w:tc>
        <w:tc>
          <w:tcPr>
            <w:gridSpan w:val="2"/>
            <w:tcW w:w="1586" w:type="dxa"/>
            <w:tcBorders>
              <w:top w:val="nil"/>
              <w:left w:val="nil"/>
              <w:bottom w:val="nil"/>
              <w:right w:val="nil"/>
            </w:tcBorders>
          </w:tcPr>
          <w:p>
            <w:pPr>
              <w:pStyle w:val="0"/>
              <w:jc w:val="both"/>
            </w:pPr>
            <w:r>
              <w:rPr>
                <w:sz w:val="20"/>
              </w:rPr>
              <w:t xml:space="preserve">)</w:t>
            </w:r>
          </w:p>
        </w:tc>
      </w:tr>
      <w:tr>
        <w:tc>
          <w:tcPr>
            <w:tcW w:w="2381" w:type="dxa"/>
            <w:tcBorders>
              <w:top w:val="nil"/>
              <w:left w:val="nil"/>
              <w:bottom w:val="nil"/>
              <w:right w:val="nil"/>
            </w:tcBorders>
          </w:tcPr>
          <w:p>
            <w:pPr>
              <w:pStyle w:val="0"/>
            </w:pPr>
            <w:r>
              <w:rPr>
                <w:sz w:val="20"/>
              </w:rPr>
            </w:r>
          </w:p>
        </w:tc>
        <w:tc>
          <w:tcPr>
            <w:tcW w:w="2608" w:type="dxa"/>
            <w:tcBorders>
              <w:top w:val="single" w:sz="4"/>
              <w:left w:val="nil"/>
              <w:bottom w:val="nil"/>
              <w:right w:val="nil"/>
            </w:tcBorders>
          </w:tcPr>
          <w:p>
            <w:pPr>
              <w:pStyle w:val="0"/>
              <w:jc w:val="center"/>
            </w:pPr>
            <w:r>
              <w:rPr>
                <w:sz w:val="20"/>
              </w:rPr>
              <w:t xml:space="preserve">Подпись</w:t>
            </w:r>
          </w:p>
        </w:tc>
        <w:tc>
          <w:tcPr>
            <w:gridSpan w:val="5"/>
            <w:tcW w:w="4080" w:type="dxa"/>
            <w:tcBorders>
              <w:top w:val="nil"/>
              <w:left w:val="nil"/>
              <w:bottom w:val="nil"/>
              <w:right w:val="nil"/>
            </w:tcBorders>
          </w:tcPr>
          <w:p>
            <w:pPr>
              <w:pStyle w:val="0"/>
            </w:pPr>
            <w:r>
              <w:rPr>
                <w:sz w:val="20"/>
              </w:rPr>
            </w:r>
          </w:p>
        </w:tc>
      </w:tr>
      <w:tr>
        <w:tc>
          <w:tcPr>
            <w:gridSpan w:val="7"/>
            <w:tcW w:w="9069" w:type="dxa"/>
            <w:tcBorders>
              <w:top w:val="nil"/>
              <w:left w:val="nil"/>
              <w:bottom w:val="nil"/>
              <w:right w:val="nil"/>
            </w:tcBorders>
          </w:tcPr>
          <w:p>
            <w:pPr>
              <w:pStyle w:val="0"/>
              <w:jc w:val="both"/>
            </w:pPr>
            <w:r>
              <w:rPr>
                <w:sz w:val="20"/>
              </w:rPr>
              <w:t xml:space="preserve">Всего допущено ______________________ (_____________) человек.</w:t>
            </w:r>
          </w:p>
        </w:tc>
      </w:tr>
      <w:tr>
        <w:tc>
          <w:tcPr>
            <w:gridSpan w:val="2"/>
            <w:tcW w:w="4989" w:type="dxa"/>
            <w:tcBorders>
              <w:top w:val="nil"/>
              <w:left w:val="nil"/>
              <w:bottom w:val="nil"/>
              <w:right w:val="nil"/>
            </w:tcBorders>
          </w:tcPr>
          <w:p>
            <w:pPr>
              <w:pStyle w:val="0"/>
              <w:jc w:val="both"/>
            </w:pPr>
            <w:r>
              <w:rPr>
                <w:sz w:val="20"/>
              </w:rPr>
              <w:t xml:space="preserve">Руководитель региональной спортивной федерации каратэ</w:t>
            </w:r>
          </w:p>
        </w:tc>
        <w:tc>
          <w:tcPr>
            <w:gridSpan w:val="2"/>
            <w:tcW w:w="2041" w:type="dxa"/>
            <w:tcBorders>
              <w:top w:val="nil"/>
              <w:left w:val="nil"/>
              <w:bottom w:val="single" w:sz="4"/>
              <w:right w:val="nil"/>
            </w:tcBorders>
          </w:tcPr>
          <w:p>
            <w:pPr>
              <w:pStyle w:val="0"/>
            </w:pPr>
            <w:r>
              <w:rPr>
                <w:sz w:val="20"/>
              </w:rPr>
            </w:r>
          </w:p>
        </w:tc>
        <w:tc>
          <w:tcPr>
            <w:tcW w:w="453" w:type="dxa"/>
            <w:vAlign w:val="bottom"/>
            <w:tcBorders>
              <w:top w:val="nil"/>
              <w:left w:val="nil"/>
              <w:bottom w:val="nil"/>
              <w:right w:val="nil"/>
            </w:tcBorders>
          </w:tcPr>
          <w:p>
            <w:pPr>
              <w:pStyle w:val="0"/>
              <w:jc w:val="both"/>
            </w:pPr>
            <w:r>
              <w:rPr>
                <w:sz w:val="20"/>
              </w:rPr>
              <w:t xml:space="preserve">(</w:t>
            </w:r>
          </w:p>
        </w:tc>
        <w:tc>
          <w:tcPr>
            <w:tcW w:w="1189" w:type="dxa"/>
            <w:vAlign w:val="bottom"/>
            <w:tcBorders>
              <w:top w:val="nil"/>
              <w:left w:val="nil"/>
              <w:bottom w:val="single" w:sz="4"/>
              <w:right w:val="nil"/>
            </w:tcBorders>
          </w:tcPr>
          <w:p>
            <w:pPr>
              <w:pStyle w:val="0"/>
            </w:pPr>
            <w:r>
              <w:rPr>
                <w:sz w:val="20"/>
              </w:rPr>
            </w:r>
          </w:p>
        </w:tc>
        <w:tc>
          <w:tcPr>
            <w:tcW w:w="397" w:type="dxa"/>
            <w:vAlign w:val="bottom"/>
            <w:tcBorders>
              <w:top w:val="nil"/>
              <w:left w:val="nil"/>
              <w:bottom w:val="nil"/>
              <w:right w:val="nil"/>
            </w:tcBorders>
          </w:tcPr>
          <w:p>
            <w:pPr>
              <w:pStyle w:val="0"/>
              <w:jc w:val="both"/>
            </w:pPr>
            <w:r>
              <w:rPr>
                <w:sz w:val="20"/>
              </w:rPr>
              <w:t xml:space="preserve">)</w:t>
            </w:r>
          </w:p>
        </w:tc>
      </w:tr>
      <w:tr>
        <w:tc>
          <w:tcPr>
            <w:gridSpan w:val="2"/>
            <w:tcW w:w="4989" w:type="dxa"/>
            <w:tcBorders>
              <w:top w:val="nil"/>
              <w:left w:val="nil"/>
              <w:bottom w:val="nil"/>
              <w:right w:val="nil"/>
            </w:tcBorders>
          </w:tcPr>
          <w:p>
            <w:pPr>
              <w:pStyle w:val="0"/>
              <w:jc w:val="both"/>
            </w:pPr>
            <w:r>
              <w:rPr>
                <w:sz w:val="20"/>
              </w:rPr>
              <w:t xml:space="preserve">МП</w:t>
            </w:r>
          </w:p>
        </w:tc>
        <w:tc>
          <w:tcPr>
            <w:gridSpan w:val="2"/>
            <w:tcW w:w="2041" w:type="dxa"/>
            <w:tcBorders>
              <w:top w:val="single" w:sz="4"/>
              <w:left w:val="nil"/>
              <w:bottom w:val="nil"/>
              <w:right w:val="nil"/>
            </w:tcBorders>
          </w:tcPr>
          <w:p>
            <w:pPr>
              <w:pStyle w:val="0"/>
              <w:jc w:val="center"/>
            </w:pPr>
            <w:r>
              <w:rPr>
                <w:sz w:val="20"/>
              </w:rPr>
              <w:t xml:space="preserve">Подпись</w:t>
            </w:r>
          </w:p>
        </w:tc>
        <w:tc>
          <w:tcPr>
            <w:gridSpan w:val="3"/>
            <w:tcW w:w="2039"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11</w:t>
      </w:r>
    </w:p>
    <w:p>
      <w:pPr>
        <w:pStyle w:val="0"/>
        <w:jc w:val="both"/>
      </w:pPr>
      <w:r>
        <w:rPr>
          <w:sz w:val="20"/>
        </w:rPr>
      </w:r>
    </w:p>
    <w:tbl>
      <w:tblPr>
        <w:tblInd w:w="0" w:type="dxa"/>
        <w:tblLayout w:type="fixed"/>
        <w:tblCellMar>
          <w:top w:w="102" w:type="dxa"/>
          <w:left w:w="62" w:type="dxa"/>
          <w:bottom w:w="102" w:type="dxa"/>
          <w:right w:w="62" w:type="dxa"/>
        </w:tblCellMar>
      </w:tblPr>
      <w:tblGrid>
        <w:gridCol w:w="6147"/>
        <w:gridCol w:w="2923"/>
      </w:tblGrid>
      <w:tr>
        <w:tc>
          <w:tcPr>
            <w:gridSpan w:val="2"/>
            <w:tcW w:w="9070" w:type="dxa"/>
            <w:tcBorders>
              <w:top w:val="nil"/>
              <w:left w:val="nil"/>
              <w:bottom w:val="nil"/>
              <w:right w:val="nil"/>
            </w:tcBorders>
          </w:tcPr>
          <w:bookmarkStart w:id="1650" w:name="P1650"/>
          <w:bookmarkEnd w:id="1650"/>
          <w:p>
            <w:pPr>
              <w:pStyle w:val="0"/>
              <w:jc w:val="center"/>
            </w:pPr>
            <w:r>
              <w:rPr>
                <w:sz w:val="20"/>
              </w:rPr>
              <w:t xml:space="preserve">АКТ</w:t>
            </w:r>
          </w:p>
          <w:p>
            <w:pPr>
              <w:pStyle w:val="0"/>
              <w:jc w:val="center"/>
            </w:pPr>
            <w:r>
              <w:rPr>
                <w:sz w:val="20"/>
              </w:rPr>
              <w:t xml:space="preserve">приема места проведения спортивных соревнований по каратэ</w:t>
            </w:r>
          </w:p>
        </w:tc>
      </w:tr>
      <w:tr>
        <w:tc>
          <w:tcPr>
            <w:tcW w:w="6147" w:type="dxa"/>
            <w:tcBorders>
              <w:top w:val="nil"/>
              <w:left w:val="nil"/>
              <w:bottom w:val="nil"/>
              <w:right w:val="nil"/>
            </w:tcBorders>
          </w:tcPr>
          <w:p>
            <w:pPr>
              <w:pStyle w:val="0"/>
              <w:ind w:firstLine="283"/>
              <w:jc w:val="both"/>
            </w:pPr>
            <w:r>
              <w:rPr>
                <w:sz w:val="20"/>
              </w:rPr>
              <w:t xml:space="preserve">г. ________________________</w:t>
            </w:r>
          </w:p>
        </w:tc>
        <w:tc>
          <w:tcPr>
            <w:tcW w:w="2923" w:type="dxa"/>
            <w:tcBorders>
              <w:top w:val="nil"/>
              <w:left w:val="nil"/>
              <w:bottom w:val="nil"/>
              <w:right w:val="nil"/>
            </w:tcBorders>
          </w:tcPr>
          <w:p>
            <w:pPr>
              <w:pStyle w:val="0"/>
              <w:jc w:val="center"/>
            </w:pPr>
            <w:r>
              <w:rPr>
                <w:sz w:val="20"/>
              </w:rPr>
              <w:t xml:space="preserve">"___" _________ 20__ г.</w:t>
            </w:r>
          </w:p>
        </w:tc>
      </w:tr>
      <w:tr>
        <w:tc>
          <w:tcPr>
            <w:gridSpan w:val="2"/>
            <w:tcW w:w="9070" w:type="dxa"/>
            <w:tcBorders>
              <w:top w:val="nil"/>
              <w:left w:val="nil"/>
              <w:bottom w:val="nil"/>
              <w:right w:val="nil"/>
            </w:tcBorders>
          </w:tcPr>
          <w:p>
            <w:pPr>
              <w:pStyle w:val="0"/>
              <w:ind w:firstLine="283"/>
              <w:jc w:val="both"/>
            </w:pPr>
            <w:r>
              <w:rPr>
                <w:sz w:val="20"/>
              </w:rPr>
              <w:t xml:space="preserve">Наименование объекта (спортсооружения) и его адрес:</w:t>
            </w:r>
          </w:p>
        </w:tc>
      </w:tr>
      <w:tr>
        <w:tc>
          <w:tcPr>
            <w:gridSpan w:val="2"/>
            <w:tcW w:w="9070" w:type="dxa"/>
            <w:tcBorders>
              <w:top w:val="nil"/>
              <w:left w:val="nil"/>
              <w:bottom w:val="nil"/>
              <w:right w:val="nil"/>
            </w:tcBorders>
          </w:tcPr>
          <w:p>
            <w:pPr>
              <w:pStyle w:val="0"/>
            </w:pPr>
            <w:r>
              <w:rPr>
                <w:sz w:val="20"/>
              </w:rPr>
              <w:t xml:space="preserve">_________________________________________________________________________________________________________________________</w:t>
            </w:r>
          </w:p>
        </w:tc>
      </w:tr>
      <w:tr>
        <w:tc>
          <w:tcPr>
            <w:gridSpan w:val="2"/>
            <w:tcW w:w="9070" w:type="dxa"/>
            <w:tcBorders>
              <w:top w:val="nil"/>
              <w:left w:val="nil"/>
              <w:bottom w:val="nil"/>
              <w:right w:val="nil"/>
            </w:tcBorders>
          </w:tcPr>
          <w:p>
            <w:pPr>
              <w:pStyle w:val="0"/>
              <w:ind w:firstLine="283"/>
              <w:jc w:val="both"/>
            </w:pPr>
            <w:r>
              <w:rPr>
                <w:sz w:val="20"/>
              </w:rPr>
              <w:t xml:space="preserve">Настоящий акт составлен главным судьей спортивных соревнований, представителем спортсооружения и врачом в том, что место проведения спортивных соревнований, оборудование соответствует требованиям Правил вида спорта "каратэ", утвержденных приказом Минспорта России от "__" _______ 20__ г. N ___ и отвечает требованиям безопасности проведения спортивных соревнований в соответствии с </w:t>
            </w:r>
            <w:hyperlink w:history="0" r:id="rId83" w:tooltip="Постановление Правительства РФ от 18.04.2014 N 353 (ред. от 14.08.2025) &quot;Об утверждении Правил обеспечения безопасности при проведении официальных спортивных соревнований&quot; (с изм. и доп., вступ. в силу с 01.09.2025) {КонсультантПлюс}">
              <w:r>
                <w:rPr>
                  <w:sz w:val="20"/>
                  <w:color w:val="0000ff"/>
                </w:rPr>
                <w:t xml:space="preserve">постановление</w:t>
              </w:r>
            </w:hyperlink>
            <w:r>
              <w:rPr>
                <w:sz w:val="20"/>
              </w:rPr>
              <w:t xml:space="preserve"> Правительства Российской Федерации от 18.04.2014 N 353 "Об утверждении Правил обеспечения безопасности при проведении официальных спортивных соревнований"</w:t>
            </w:r>
          </w:p>
        </w:tc>
      </w:tr>
      <w:tr>
        <w:tc>
          <w:tcPr>
            <w:gridSpan w:val="2"/>
            <w:tcW w:w="9070" w:type="dxa"/>
            <w:tcBorders>
              <w:top w:val="nil"/>
              <w:left w:val="nil"/>
              <w:bottom w:val="nil"/>
              <w:right w:val="nil"/>
            </w:tcBorders>
          </w:tcPr>
          <w:p>
            <w:pPr>
              <w:pStyle w:val="0"/>
              <w:ind w:firstLine="283"/>
              <w:jc w:val="both"/>
            </w:pPr>
            <w:r>
              <w:rPr>
                <w:sz w:val="20"/>
              </w:rPr>
              <w:t xml:space="preserve">Главный судья ____________________________________________</w:t>
            </w:r>
          </w:p>
        </w:tc>
      </w:tr>
      <w:tr>
        <w:tc>
          <w:tcPr>
            <w:gridSpan w:val="2"/>
            <w:tcW w:w="9070" w:type="dxa"/>
            <w:tcBorders>
              <w:top w:val="nil"/>
              <w:left w:val="nil"/>
              <w:bottom w:val="nil"/>
              <w:right w:val="nil"/>
            </w:tcBorders>
          </w:tcPr>
          <w:p>
            <w:pPr>
              <w:pStyle w:val="0"/>
              <w:ind w:firstLine="283"/>
              <w:jc w:val="both"/>
            </w:pPr>
            <w:r>
              <w:rPr>
                <w:sz w:val="20"/>
              </w:rPr>
              <w:t xml:space="preserve">Технический делегат _______________________________________</w:t>
            </w:r>
          </w:p>
        </w:tc>
      </w:tr>
      <w:tr>
        <w:tc>
          <w:tcPr>
            <w:gridSpan w:val="2"/>
            <w:tcW w:w="9070" w:type="dxa"/>
            <w:tcBorders>
              <w:top w:val="nil"/>
              <w:left w:val="nil"/>
              <w:bottom w:val="nil"/>
              <w:right w:val="nil"/>
            </w:tcBorders>
          </w:tcPr>
          <w:p>
            <w:pPr>
              <w:pStyle w:val="0"/>
              <w:ind w:firstLine="283"/>
              <w:jc w:val="both"/>
            </w:pPr>
            <w:r>
              <w:rPr>
                <w:sz w:val="20"/>
              </w:rPr>
              <w:t xml:space="preserve">Представитель спортсооружения ______________________________</w:t>
            </w:r>
          </w:p>
        </w:tc>
      </w:tr>
      <w:tr>
        <w:tc>
          <w:tcPr>
            <w:gridSpan w:val="2"/>
            <w:tcW w:w="9070" w:type="dxa"/>
            <w:tcBorders>
              <w:top w:val="nil"/>
              <w:left w:val="nil"/>
              <w:bottom w:val="nil"/>
              <w:right w:val="nil"/>
            </w:tcBorders>
          </w:tcPr>
          <w:p>
            <w:pPr>
              <w:pStyle w:val="0"/>
              <w:ind w:firstLine="283"/>
              <w:jc w:val="both"/>
            </w:pPr>
            <w:r>
              <w:rPr>
                <w:sz w:val="20"/>
              </w:rPr>
              <w:t xml:space="preserve">Врач ___________________________________________________</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12</w:t>
      </w:r>
    </w:p>
    <w:p>
      <w:pPr>
        <w:pStyle w:val="0"/>
        <w:jc w:val="both"/>
      </w:pPr>
      <w:r>
        <w:rPr>
          <w:sz w:val="20"/>
        </w:rPr>
      </w:r>
    </w:p>
    <w:bookmarkStart w:id="1668" w:name="P1668"/>
    <w:bookmarkEnd w:id="1668"/>
    <w:p>
      <w:pPr>
        <w:pStyle w:val="0"/>
        <w:ind w:firstLine="540" w:left="540"/>
        <w:jc w:val="both"/>
      </w:pPr>
      <w:r>
        <w:rPr>
          <w:sz w:val="20"/>
        </w:rPr>
        <w:t xml:space="preserve">Заявочный лист КАТА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3514"/>
        <w:gridCol w:w="2267"/>
        <w:gridCol w:w="2267"/>
      </w:tblGrid>
      <w:tr>
        <w:tc>
          <w:tcPr>
            <w:gridSpan w:val="2"/>
            <w:tcW w:w="4534" w:type="dxa"/>
          </w:tcPr>
          <w:p>
            <w:pPr>
              <w:pStyle w:val="0"/>
            </w:pPr>
            <w:r>
              <w:rPr>
                <w:sz w:val="20"/>
              </w:rPr>
              <w:t xml:space="preserve">Ф.И.О. спортсмена</w:t>
            </w:r>
          </w:p>
        </w:tc>
        <w:tc>
          <w:tcPr>
            <w:gridSpan w:val="2"/>
            <w:tcW w:w="4534" w:type="dxa"/>
          </w:tcPr>
          <w:p>
            <w:pPr>
              <w:pStyle w:val="0"/>
            </w:pPr>
            <w:r>
              <w:rPr>
                <w:sz w:val="20"/>
              </w:rPr>
              <w:t xml:space="preserve">Организация/клуб</w:t>
            </w:r>
          </w:p>
        </w:tc>
      </w:tr>
      <w:tr>
        <w:tc>
          <w:tcPr>
            <w:gridSpan w:val="2"/>
            <w:tcW w:w="4534" w:type="dxa"/>
          </w:tcPr>
          <w:p>
            <w:pPr>
              <w:pStyle w:val="0"/>
            </w:pPr>
            <w:r>
              <w:rPr>
                <w:sz w:val="20"/>
              </w:rPr>
            </w:r>
          </w:p>
        </w:tc>
        <w:tc>
          <w:tcPr>
            <w:gridSpan w:val="2"/>
            <w:tcW w:w="4534" w:type="dxa"/>
          </w:tcPr>
          <w:p>
            <w:pPr>
              <w:pStyle w:val="0"/>
            </w:pPr>
            <w:r>
              <w:rPr>
                <w:sz w:val="20"/>
              </w:rPr>
            </w:r>
          </w:p>
        </w:tc>
      </w:tr>
      <w:tr>
        <w:tc>
          <w:tcPr>
            <w:tcW w:w="1020" w:type="dxa"/>
          </w:tcPr>
          <w:p>
            <w:pPr>
              <w:pStyle w:val="0"/>
            </w:pPr>
            <w:r>
              <w:rPr>
                <w:sz w:val="20"/>
              </w:rPr>
              <w:t xml:space="preserve">Круг</w:t>
            </w:r>
          </w:p>
        </w:tc>
        <w:tc>
          <w:tcPr>
            <w:gridSpan w:val="2"/>
            <w:tcW w:w="5781" w:type="dxa"/>
          </w:tcPr>
          <w:p>
            <w:pPr>
              <w:pStyle w:val="0"/>
            </w:pPr>
            <w:r>
              <w:rPr>
                <w:sz w:val="20"/>
              </w:rPr>
              <w:t xml:space="preserve">Название КАТА (номер из списка)</w:t>
            </w:r>
          </w:p>
        </w:tc>
        <w:tc>
          <w:tcPr>
            <w:tcW w:w="2267" w:type="dxa"/>
          </w:tcPr>
          <w:p>
            <w:pPr>
              <w:pStyle w:val="0"/>
            </w:pPr>
            <w:r>
              <w:rPr>
                <w:sz w:val="20"/>
              </w:rPr>
              <w:t xml:space="preserve">Подпись</w:t>
            </w:r>
          </w:p>
        </w:tc>
      </w:tr>
      <w:tr>
        <w:tc>
          <w:tcPr>
            <w:tcW w:w="1020" w:type="dxa"/>
          </w:tcPr>
          <w:p>
            <w:pPr>
              <w:pStyle w:val="0"/>
            </w:pPr>
            <w:r>
              <w:rPr>
                <w:sz w:val="20"/>
              </w:rPr>
              <w:t xml:space="preserve">1</w:t>
            </w:r>
          </w:p>
        </w:tc>
        <w:tc>
          <w:tcPr>
            <w:gridSpan w:val="2"/>
            <w:tcW w:w="5781" w:type="dxa"/>
          </w:tcPr>
          <w:p>
            <w:pPr>
              <w:pStyle w:val="0"/>
            </w:pPr>
            <w:r>
              <w:rPr>
                <w:sz w:val="20"/>
              </w:rPr>
            </w:r>
          </w:p>
        </w:tc>
        <w:tc>
          <w:tcPr>
            <w:tcW w:w="2267" w:type="dxa"/>
          </w:tcPr>
          <w:p>
            <w:pPr>
              <w:pStyle w:val="0"/>
            </w:pPr>
            <w:r>
              <w:rPr>
                <w:sz w:val="20"/>
              </w:rPr>
            </w:r>
          </w:p>
        </w:tc>
      </w:tr>
      <w:tr>
        <w:tc>
          <w:tcPr>
            <w:tcW w:w="1020" w:type="dxa"/>
          </w:tcPr>
          <w:p>
            <w:pPr>
              <w:pStyle w:val="0"/>
            </w:pPr>
            <w:r>
              <w:rPr>
                <w:sz w:val="20"/>
              </w:rPr>
              <w:t xml:space="preserve">2</w:t>
            </w:r>
          </w:p>
        </w:tc>
        <w:tc>
          <w:tcPr>
            <w:gridSpan w:val="2"/>
            <w:tcW w:w="5781" w:type="dxa"/>
          </w:tcPr>
          <w:p>
            <w:pPr>
              <w:pStyle w:val="0"/>
            </w:pPr>
            <w:r>
              <w:rPr>
                <w:sz w:val="20"/>
              </w:rPr>
            </w:r>
          </w:p>
        </w:tc>
        <w:tc>
          <w:tcPr>
            <w:tcW w:w="2267" w:type="dxa"/>
          </w:tcPr>
          <w:p>
            <w:pPr>
              <w:pStyle w:val="0"/>
            </w:pPr>
            <w:r>
              <w:rPr>
                <w:sz w:val="20"/>
              </w:rPr>
            </w:r>
          </w:p>
        </w:tc>
      </w:tr>
      <w:tr>
        <w:tc>
          <w:tcPr>
            <w:tcW w:w="1020" w:type="dxa"/>
          </w:tcPr>
          <w:p>
            <w:pPr>
              <w:pStyle w:val="0"/>
            </w:pPr>
            <w:r>
              <w:rPr>
                <w:sz w:val="20"/>
              </w:rPr>
              <w:t xml:space="preserve">3</w:t>
            </w:r>
          </w:p>
        </w:tc>
        <w:tc>
          <w:tcPr>
            <w:gridSpan w:val="2"/>
            <w:tcW w:w="5781" w:type="dxa"/>
          </w:tcPr>
          <w:p>
            <w:pPr>
              <w:pStyle w:val="0"/>
            </w:pPr>
            <w:r>
              <w:rPr>
                <w:sz w:val="20"/>
              </w:rPr>
            </w:r>
          </w:p>
        </w:tc>
        <w:tc>
          <w:tcPr>
            <w:tcW w:w="2267" w:type="dxa"/>
          </w:tcPr>
          <w:p>
            <w:pPr>
              <w:pStyle w:val="0"/>
            </w:pPr>
            <w:r>
              <w:rPr>
                <w:sz w:val="20"/>
              </w:rPr>
            </w:r>
          </w:p>
        </w:tc>
      </w:tr>
      <w:tr>
        <w:tc>
          <w:tcPr>
            <w:tcW w:w="1020" w:type="dxa"/>
          </w:tcPr>
          <w:p>
            <w:pPr>
              <w:pStyle w:val="0"/>
            </w:pPr>
            <w:r>
              <w:rPr>
                <w:sz w:val="20"/>
              </w:rPr>
              <w:t xml:space="preserve">4</w:t>
            </w:r>
          </w:p>
        </w:tc>
        <w:tc>
          <w:tcPr>
            <w:gridSpan w:val="2"/>
            <w:tcW w:w="5781" w:type="dxa"/>
          </w:tcPr>
          <w:p>
            <w:pPr>
              <w:pStyle w:val="0"/>
            </w:pPr>
            <w:r>
              <w:rPr>
                <w:sz w:val="20"/>
              </w:rPr>
            </w:r>
          </w:p>
        </w:tc>
        <w:tc>
          <w:tcPr>
            <w:tcW w:w="2267" w:type="dxa"/>
          </w:tcPr>
          <w:p>
            <w:pPr>
              <w:pStyle w:val="0"/>
            </w:pPr>
            <w:r>
              <w:rPr>
                <w:sz w:val="20"/>
              </w:rPr>
            </w:r>
          </w:p>
        </w:tc>
      </w:tr>
      <w:tr>
        <w:tc>
          <w:tcPr>
            <w:tcW w:w="1020" w:type="dxa"/>
          </w:tcPr>
          <w:p>
            <w:pPr>
              <w:pStyle w:val="0"/>
            </w:pPr>
            <w:r>
              <w:rPr>
                <w:sz w:val="20"/>
              </w:rPr>
              <w:t xml:space="preserve">5</w:t>
            </w:r>
          </w:p>
        </w:tc>
        <w:tc>
          <w:tcPr>
            <w:gridSpan w:val="2"/>
            <w:tcW w:w="5781" w:type="dxa"/>
          </w:tcPr>
          <w:p>
            <w:pPr>
              <w:pStyle w:val="0"/>
            </w:pPr>
            <w:r>
              <w:rPr>
                <w:sz w:val="20"/>
              </w:rPr>
            </w:r>
          </w:p>
        </w:tc>
        <w:tc>
          <w:tcPr>
            <w:tcW w:w="2267"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13</w:t>
      </w:r>
    </w:p>
    <w:p>
      <w:pPr>
        <w:pStyle w:val="0"/>
        <w:jc w:val="both"/>
      </w:pPr>
      <w:r>
        <w:rPr>
          <w:sz w:val="20"/>
        </w:rPr>
      </w:r>
    </w:p>
    <w:bookmarkStart w:id="1699" w:name="P1699"/>
    <w:bookmarkEnd w:id="1699"/>
    <w:p>
      <w:pPr>
        <w:pStyle w:val="2"/>
        <w:jc w:val="center"/>
      </w:pPr>
      <w:r>
        <w:rPr>
          <w:sz w:val="20"/>
        </w:rPr>
        <w:t xml:space="preserve">ДОПОЛНИТЕЛЬНЫЕ СИГНАЛЫ</w:t>
      </w:r>
    </w:p>
    <w:p>
      <w:pPr>
        <w:pStyle w:val="2"/>
        <w:jc w:val="center"/>
      </w:pPr>
      <w:r>
        <w:rPr>
          <w:sz w:val="20"/>
        </w:rPr>
        <w:t xml:space="preserve">ФЛАЖКАМИ ДЛЯ СУДЕЙСТВА С 2 БОКОВЫМИ СУДЬЯМИ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814"/>
        <w:gridCol w:w="1814"/>
        <w:gridCol w:w="1984"/>
        <w:gridCol w:w="1757"/>
      </w:tblGrid>
      <w:tr>
        <w:tc>
          <w:tcPr>
            <w:tcW w:w="1701" w:type="dxa"/>
          </w:tcPr>
          <w:p>
            <w:pPr>
              <w:pStyle w:val="0"/>
              <w:jc w:val="center"/>
            </w:pPr>
            <w:r>
              <w:rPr>
                <w:position w:val="-80"/>
              </w:rPr>
              <w:drawing>
                <wp:inline distT="0" distB="0" distL="0" distR="0">
                  <wp:extent cx="731520" cy="11518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731520" cy="1151890"/>
                          </a:xfrm>
                          <a:prstGeom prst="rect">
                            <a:avLst/>
                          </a:prstGeom>
                          <a:noFill/>
                          <a:ln>
                            <a:noFill/>
                          </a:ln>
                        </pic:spPr>
                      </pic:pic>
                    </a:graphicData>
                  </a:graphic>
                </wp:inline>
              </w:drawing>
            </w:r>
          </w:p>
        </w:tc>
        <w:tc>
          <w:tcPr>
            <w:tcW w:w="1814" w:type="dxa"/>
          </w:tcPr>
          <w:p>
            <w:pPr>
              <w:pStyle w:val="0"/>
              <w:jc w:val="center"/>
            </w:pPr>
            <w:r>
              <w:rPr>
                <w:position w:val="-78"/>
              </w:rPr>
              <w:drawing>
                <wp:inline distT="0" distB="0" distL="0" distR="0">
                  <wp:extent cx="596900" cy="1127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596900" cy="1127760"/>
                          </a:xfrm>
                          <a:prstGeom prst="rect">
                            <a:avLst/>
                          </a:prstGeom>
                          <a:noFill/>
                          <a:ln>
                            <a:noFill/>
                          </a:ln>
                        </pic:spPr>
                      </pic:pic>
                    </a:graphicData>
                  </a:graphic>
                </wp:inline>
              </w:drawing>
            </w:r>
          </w:p>
        </w:tc>
        <w:tc>
          <w:tcPr>
            <w:tcW w:w="1814" w:type="dxa"/>
          </w:tcPr>
          <w:p>
            <w:pPr>
              <w:pStyle w:val="0"/>
              <w:jc w:val="center"/>
            </w:pPr>
            <w:r>
              <w:rPr>
                <w:position w:val="-80"/>
              </w:rPr>
              <w:drawing>
                <wp:inline distT="0" distB="0" distL="0" distR="0">
                  <wp:extent cx="751205" cy="1146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751205" cy="1146175"/>
                          </a:xfrm>
                          <a:prstGeom prst="rect">
                            <a:avLst/>
                          </a:prstGeom>
                          <a:noFill/>
                          <a:ln>
                            <a:noFill/>
                          </a:ln>
                        </pic:spPr>
                      </pic:pic>
                    </a:graphicData>
                  </a:graphic>
                </wp:inline>
              </w:drawing>
            </w:r>
          </w:p>
        </w:tc>
        <w:tc>
          <w:tcPr>
            <w:tcW w:w="1984" w:type="dxa"/>
          </w:tcPr>
          <w:p>
            <w:pPr>
              <w:pStyle w:val="0"/>
              <w:jc w:val="center"/>
            </w:pPr>
            <w:r>
              <w:rPr>
                <w:position w:val="-86"/>
              </w:rPr>
              <w:drawing>
                <wp:inline distT="0" distB="0" distL="0" distR="0">
                  <wp:extent cx="1059180" cy="1231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1059180" cy="1231265"/>
                          </a:xfrm>
                          <a:prstGeom prst="rect">
                            <a:avLst/>
                          </a:prstGeom>
                          <a:noFill/>
                          <a:ln>
                            <a:noFill/>
                          </a:ln>
                        </pic:spPr>
                      </pic:pic>
                    </a:graphicData>
                  </a:graphic>
                </wp:inline>
              </w:drawing>
            </w:r>
          </w:p>
        </w:tc>
        <w:tc>
          <w:tcPr>
            <w:tcW w:w="1757" w:type="dxa"/>
          </w:tcPr>
          <w:p>
            <w:pPr>
              <w:pStyle w:val="0"/>
              <w:jc w:val="center"/>
            </w:pPr>
            <w:r>
              <w:rPr>
                <w:position w:val="-83"/>
              </w:rPr>
              <w:drawing>
                <wp:inline distT="0" distB="0" distL="0" distR="0">
                  <wp:extent cx="923290" cy="1182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923290" cy="1182370"/>
                          </a:xfrm>
                          <a:prstGeom prst="rect">
                            <a:avLst/>
                          </a:prstGeom>
                          <a:noFill/>
                          <a:ln>
                            <a:noFill/>
                          </a:ln>
                        </pic:spPr>
                      </pic:pic>
                    </a:graphicData>
                  </a:graphic>
                </wp:inline>
              </w:drawing>
            </w:r>
          </w:p>
        </w:tc>
      </w:tr>
      <w:tr>
        <w:tc>
          <w:tcPr>
            <w:tcW w:w="1701" w:type="dxa"/>
          </w:tcPr>
          <w:p>
            <w:pPr>
              <w:pStyle w:val="0"/>
              <w:jc w:val="center"/>
            </w:pPr>
            <w:r>
              <w:rPr>
                <w:sz w:val="20"/>
              </w:rPr>
              <w:t xml:space="preserve">Дзегай</w:t>
            </w:r>
          </w:p>
        </w:tc>
        <w:tc>
          <w:tcPr>
            <w:tcW w:w="1814" w:type="dxa"/>
          </w:tcPr>
          <w:p>
            <w:pPr>
              <w:pStyle w:val="0"/>
              <w:jc w:val="center"/>
            </w:pPr>
            <w:r>
              <w:rPr>
                <w:sz w:val="20"/>
              </w:rPr>
              <w:t xml:space="preserve">Контакт</w:t>
            </w:r>
          </w:p>
        </w:tc>
        <w:tc>
          <w:tcPr>
            <w:tcW w:w="1814" w:type="dxa"/>
          </w:tcPr>
          <w:p>
            <w:pPr>
              <w:pStyle w:val="0"/>
              <w:jc w:val="center"/>
            </w:pPr>
            <w:r>
              <w:rPr>
                <w:sz w:val="20"/>
              </w:rPr>
              <w:t xml:space="preserve">Чуй</w:t>
            </w:r>
          </w:p>
        </w:tc>
        <w:tc>
          <w:tcPr>
            <w:tcW w:w="1984" w:type="dxa"/>
          </w:tcPr>
          <w:p>
            <w:pPr>
              <w:pStyle w:val="0"/>
              <w:jc w:val="center"/>
            </w:pPr>
            <w:r>
              <w:rPr>
                <w:sz w:val="20"/>
              </w:rPr>
              <w:t xml:space="preserve">Хансоку Чуй</w:t>
            </w:r>
          </w:p>
        </w:tc>
        <w:tc>
          <w:tcPr>
            <w:tcW w:w="1757" w:type="dxa"/>
          </w:tcPr>
          <w:p>
            <w:pPr>
              <w:pStyle w:val="0"/>
              <w:jc w:val="center"/>
            </w:pPr>
            <w:r>
              <w:rPr>
                <w:sz w:val="20"/>
              </w:rPr>
              <w:t xml:space="preserve">Хансоку</w:t>
            </w:r>
          </w:p>
        </w:tc>
      </w:tr>
      <w:tr>
        <w:tc>
          <w:tcPr>
            <w:tcW w:w="1701" w:type="dxa"/>
          </w:tcPr>
          <w:p>
            <w:pPr>
              <w:pStyle w:val="0"/>
            </w:pPr>
            <w:r>
              <w:rPr>
                <w:sz w:val="20"/>
              </w:rPr>
              <w:t xml:space="preserve">Постукивание флажком по татами</w:t>
            </w:r>
          </w:p>
        </w:tc>
        <w:tc>
          <w:tcPr>
            <w:tcW w:w="1814" w:type="dxa"/>
          </w:tcPr>
          <w:p>
            <w:pPr>
              <w:pStyle w:val="0"/>
            </w:pPr>
            <w:r>
              <w:rPr>
                <w:sz w:val="20"/>
              </w:rPr>
              <w:t xml:space="preserve">справа/слева от себя</w:t>
            </w:r>
          </w:p>
          <w:p>
            <w:pPr>
              <w:pStyle w:val="0"/>
            </w:pPr>
            <w:r>
              <w:rPr>
                <w:sz w:val="20"/>
              </w:rPr>
              <w:t xml:space="preserve">Флажки скрещены перед лицом в сторону нарушителя</w:t>
            </w:r>
          </w:p>
        </w:tc>
        <w:tc>
          <w:tcPr>
            <w:tcW w:w="1814" w:type="dxa"/>
          </w:tcPr>
          <w:p>
            <w:pPr>
              <w:pStyle w:val="0"/>
            </w:pPr>
            <w:r>
              <w:rPr>
                <w:sz w:val="20"/>
              </w:rPr>
              <w:t xml:space="preserve">Флажок поднят вверх, рука согнута в локте</w:t>
            </w:r>
          </w:p>
        </w:tc>
        <w:tc>
          <w:tcPr>
            <w:tcW w:w="1984" w:type="dxa"/>
          </w:tcPr>
          <w:p>
            <w:pPr>
              <w:pStyle w:val="0"/>
            </w:pPr>
            <w:r>
              <w:rPr>
                <w:sz w:val="20"/>
              </w:rPr>
              <w:t xml:space="preserve">Флажок в вытянутой руке направлен в живот Спортсмена</w:t>
            </w:r>
          </w:p>
        </w:tc>
        <w:tc>
          <w:tcPr>
            <w:tcW w:w="1757" w:type="dxa"/>
          </w:tcPr>
          <w:p>
            <w:pPr>
              <w:pStyle w:val="0"/>
            </w:pPr>
            <w:r>
              <w:rPr>
                <w:sz w:val="20"/>
              </w:rPr>
              <w:t xml:space="preserve">Флажок в вытянутой руке направлен в голову Спортсмена</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"Правила вида спорта "каратэ"</w:t>
            <w:br/>
            <w:t>(утв. Приказом Минспорта России от 28.12.2023 N 1115)</w:t>
            <w:br/>
            <w:t>(ред. от 19.11.2024)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70138&amp;dst=100005" TargetMode = "External"/><Relationship Id="rId9" Type="http://schemas.openxmlformats.org/officeDocument/2006/relationships/hyperlink" Target="https://login.consultant.ru/link/?req=doc&amp;base=RZR&amp;n=494197&amp;dst=100005" TargetMode = "External"/><Relationship Id="rId10" Type="http://schemas.openxmlformats.org/officeDocument/2006/relationships/hyperlink" Target="https://login.consultant.ru/link/?req=doc&amp;base=RZR&amp;n=520150&amp;dst=277" TargetMode = "External"/><Relationship Id="rId11" Type="http://schemas.openxmlformats.org/officeDocument/2006/relationships/hyperlink" Target="https://login.consultant.ru/link/?req=doc&amp;base=RZR&amp;n=520150&amp;dst=452" TargetMode = "External"/><Relationship Id="rId12" Type="http://schemas.openxmlformats.org/officeDocument/2006/relationships/hyperlink" Target="https://login.consultant.ru/link/?req=doc&amp;base=RZR&amp;n=512468&amp;dst=100009" TargetMode = "External"/><Relationship Id="rId13" Type="http://schemas.openxmlformats.org/officeDocument/2006/relationships/hyperlink" Target="https://login.consultant.ru/link/?req=doc&amp;base=RZR&amp;n=520150&amp;dst=947" TargetMode = "External"/><Relationship Id="rId14" Type="http://schemas.openxmlformats.org/officeDocument/2006/relationships/hyperlink" Target="https://login.consultant.ru/link/?req=doc&amp;base=RZR&amp;n=458593" TargetMode = "External"/><Relationship Id="rId15" Type="http://schemas.openxmlformats.org/officeDocument/2006/relationships/hyperlink" Target="https://login.consultant.ru/link/?req=doc&amp;base=RZR&amp;n=508106" TargetMode = "External"/><Relationship Id="rId16" Type="http://schemas.openxmlformats.org/officeDocument/2006/relationships/hyperlink" Target="https://login.consultant.ru/link/?req=doc&amp;base=RZR&amp;n=494197&amp;dst=100010" TargetMode = "External"/><Relationship Id="rId17" Type="http://schemas.openxmlformats.org/officeDocument/2006/relationships/hyperlink" Target="https://login.consultant.ru/link/?req=doc&amp;base=INT&amp;n=65478" TargetMode = "External"/><Relationship Id="rId18" Type="http://schemas.openxmlformats.org/officeDocument/2006/relationships/hyperlink" Target="http://rusada.ru" TargetMode = "External"/><Relationship Id="rId19" Type="http://schemas.openxmlformats.org/officeDocument/2006/relationships/image" Target="media/image2.jpeg"/><Relationship Id="rId20" Type="http://schemas.openxmlformats.org/officeDocument/2006/relationships/image" Target="media/image3.jpeg"/><Relationship Id="rId21" Type="http://schemas.openxmlformats.org/officeDocument/2006/relationships/image" Target="media/image4.jpeg"/><Relationship Id="rId22" Type="http://schemas.openxmlformats.org/officeDocument/2006/relationships/image" Target="media/image5.jpeg"/><Relationship Id="rId23" Type="http://schemas.openxmlformats.org/officeDocument/2006/relationships/image" Target="media/image6.jpeg"/><Relationship Id="rId24" Type="http://schemas.openxmlformats.org/officeDocument/2006/relationships/image" Target="media/image7.jpeg"/><Relationship Id="rId25" Type="http://schemas.openxmlformats.org/officeDocument/2006/relationships/image" Target="media/image8.jpeg"/><Relationship Id="rId26" Type="http://schemas.openxmlformats.org/officeDocument/2006/relationships/image" Target="media/image9.jpeg"/><Relationship Id="rId27" Type="http://schemas.openxmlformats.org/officeDocument/2006/relationships/image" Target="media/image10.jpeg"/><Relationship Id="rId28" Type="http://schemas.openxmlformats.org/officeDocument/2006/relationships/image" Target="media/image11.jpeg"/><Relationship Id="rId29" Type="http://schemas.openxmlformats.org/officeDocument/2006/relationships/image" Target="media/image12.jpeg"/><Relationship Id="rId30" Type="http://schemas.openxmlformats.org/officeDocument/2006/relationships/image" Target="media/image13.jpeg"/><Relationship Id="rId31" Type="http://schemas.openxmlformats.org/officeDocument/2006/relationships/image" Target="media/image14.jpeg"/><Relationship Id="rId32" Type="http://schemas.openxmlformats.org/officeDocument/2006/relationships/image" Target="media/image15.jpeg"/><Relationship Id="rId33" Type="http://schemas.openxmlformats.org/officeDocument/2006/relationships/image" Target="media/image16.jpeg"/><Relationship Id="rId34" Type="http://schemas.openxmlformats.org/officeDocument/2006/relationships/image" Target="media/image17.jpeg"/><Relationship Id="rId35" Type="http://schemas.openxmlformats.org/officeDocument/2006/relationships/image" Target="media/image18.jpeg"/><Relationship Id="rId36" Type="http://schemas.openxmlformats.org/officeDocument/2006/relationships/image" Target="media/image19.jpeg"/><Relationship Id="rId37" Type="http://schemas.openxmlformats.org/officeDocument/2006/relationships/image" Target="media/image20.jpeg"/><Relationship Id="rId38" Type="http://schemas.openxmlformats.org/officeDocument/2006/relationships/image" Target="media/image21.jpeg"/><Relationship Id="rId39" Type="http://schemas.openxmlformats.org/officeDocument/2006/relationships/image" Target="media/image22.jpeg"/><Relationship Id="rId40" Type="http://schemas.openxmlformats.org/officeDocument/2006/relationships/image" Target="media/image23.jpeg"/><Relationship Id="rId41" Type="http://schemas.openxmlformats.org/officeDocument/2006/relationships/image" Target="media/image24.jpeg"/><Relationship Id="rId42" Type="http://schemas.openxmlformats.org/officeDocument/2006/relationships/image" Target="media/image25.jpeg"/><Relationship Id="rId43" Type="http://schemas.openxmlformats.org/officeDocument/2006/relationships/image" Target="media/image26.jpeg"/><Relationship Id="rId44" Type="http://schemas.openxmlformats.org/officeDocument/2006/relationships/image" Target="media/image27.jpeg"/><Relationship Id="rId45" Type="http://schemas.openxmlformats.org/officeDocument/2006/relationships/image" Target="media/image28.jpeg"/><Relationship Id="rId46" Type="http://schemas.openxmlformats.org/officeDocument/2006/relationships/image" Target="media/image29.jpeg"/><Relationship Id="rId47" Type="http://schemas.openxmlformats.org/officeDocument/2006/relationships/image" Target="media/image30.jpeg"/><Relationship Id="rId48" Type="http://schemas.openxmlformats.org/officeDocument/2006/relationships/image" Target="media/image31.jpeg"/><Relationship Id="rId49" Type="http://schemas.openxmlformats.org/officeDocument/2006/relationships/image" Target="media/image32.jpeg"/><Relationship Id="rId50" Type="http://schemas.openxmlformats.org/officeDocument/2006/relationships/image" Target="media/image33.jpeg"/><Relationship Id="rId51" Type="http://schemas.openxmlformats.org/officeDocument/2006/relationships/image" Target="media/image34.jpeg"/><Relationship Id="rId52" Type="http://schemas.openxmlformats.org/officeDocument/2006/relationships/image" Target="media/image35.jpeg"/><Relationship Id="rId53" Type="http://schemas.openxmlformats.org/officeDocument/2006/relationships/image" Target="media/image36.jpeg"/><Relationship Id="rId54" Type="http://schemas.openxmlformats.org/officeDocument/2006/relationships/image" Target="media/image37.jpeg"/><Relationship Id="rId55" Type="http://schemas.openxmlformats.org/officeDocument/2006/relationships/image" Target="media/image38.jpeg"/><Relationship Id="rId56" Type="http://schemas.openxmlformats.org/officeDocument/2006/relationships/image" Target="media/image39.jpeg"/><Relationship Id="rId57" Type="http://schemas.openxmlformats.org/officeDocument/2006/relationships/image" Target="media/image40.jpeg"/><Relationship Id="rId58" Type="http://schemas.openxmlformats.org/officeDocument/2006/relationships/image" Target="media/image41.jpeg"/><Relationship Id="rId59" Type="http://schemas.openxmlformats.org/officeDocument/2006/relationships/image" Target="media/image42.jpeg"/><Relationship Id="rId60" Type="http://schemas.openxmlformats.org/officeDocument/2006/relationships/image" Target="media/image43.jpeg"/><Relationship Id="rId61" Type="http://schemas.openxmlformats.org/officeDocument/2006/relationships/image" Target="media/image44.jpeg"/><Relationship Id="rId62" Type="http://schemas.openxmlformats.org/officeDocument/2006/relationships/image" Target="media/image45.jpeg"/><Relationship Id="rId63" Type="http://schemas.openxmlformats.org/officeDocument/2006/relationships/image" Target="media/image46.jpeg"/><Relationship Id="rId64" Type="http://schemas.openxmlformats.org/officeDocument/2006/relationships/image" Target="media/image47.jpeg"/><Relationship Id="rId65" Type="http://schemas.openxmlformats.org/officeDocument/2006/relationships/image" Target="media/image48.jpeg"/><Relationship Id="rId66" Type="http://schemas.openxmlformats.org/officeDocument/2006/relationships/image" Target="media/image49.jpeg"/><Relationship Id="rId67" Type="http://schemas.openxmlformats.org/officeDocument/2006/relationships/image" Target="media/image50.jpeg"/><Relationship Id="rId68" Type="http://schemas.openxmlformats.org/officeDocument/2006/relationships/image" Target="media/image51.jpeg"/><Relationship Id="rId69" Type="http://schemas.openxmlformats.org/officeDocument/2006/relationships/image" Target="media/image52.jpeg"/><Relationship Id="rId70" Type="http://schemas.openxmlformats.org/officeDocument/2006/relationships/image" Target="media/image53.jpeg"/><Relationship Id="rId71" Type="http://schemas.openxmlformats.org/officeDocument/2006/relationships/image" Target="media/image54.wmf"/><Relationship Id="rId72" Type="http://schemas.openxmlformats.org/officeDocument/2006/relationships/image" Target="media/image55.png"/><Relationship Id="rId73" Type="http://schemas.openxmlformats.org/officeDocument/2006/relationships/image" Target="media/image56.jpeg"/><Relationship Id="rId74" Type="http://schemas.openxmlformats.org/officeDocument/2006/relationships/image" Target="media/image57.jpeg"/><Relationship Id="rId75" Type="http://schemas.openxmlformats.org/officeDocument/2006/relationships/image" Target="media/image58.jpeg"/><Relationship Id="rId76" Type="http://schemas.openxmlformats.org/officeDocument/2006/relationships/image" Target="media/image59.jpeg"/><Relationship Id="rId77" Type="http://schemas.openxmlformats.org/officeDocument/2006/relationships/image" Target="media/image60.jpeg"/><Relationship Id="rId78" Type="http://schemas.openxmlformats.org/officeDocument/2006/relationships/image" Target="media/image61.jpeg"/><Relationship Id="rId79" Type="http://schemas.openxmlformats.org/officeDocument/2006/relationships/image" Target="media/image62.jpeg"/><Relationship Id="rId80" Type="http://schemas.openxmlformats.org/officeDocument/2006/relationships/image" Target="media/image63.jpeg"/><Relationship Id="rId81" Type="http://schemas.openxmlformats.org/officeDocument/2006/relationships/image" Target="media/image64.jpeg"/><Relationship Id="rId82" Type="http://schemas.openxmlformats.org/officeDocument/2006/relationships/image" Target="media/image65.jpeg"/><Relationship Id="rId83" Type="http://schemas.openxmlformats.org/officeDocument/2006/relationships/hyperlink" Target="https://login.consultant.ru/link/?req=doc&amp;base=RZR&amp;n=512468" TargetMode = "External"/><Relationship Id="rId84" Type="http://schemas.openxmlformats.org/officeDocument/2006/relationships/image" Target="media/image66.jpeg"/><Relationship Id="rId85" Type="http://schemas.openxmlformats.org/officeDocument/2006/relationships/image" Target="media/image67.jpeg"/><Relationship Id="rId86" Type="http://schemas.openxmlformats.org/officeDocument/2006/relationships/image" Target="media/image68.jpeg"/><Relationship Id="rId87" Type="http://schemas.openxmlformats.org/officeDocument/2006/relationships/image" Target="media/image69.jpeg"/><Relationship Id="rId88" Type="http://schemas.openxmlformats.org/officeDocument/2006/relationships/image" Target="media/image70.jpeg"/></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вида спорта "каратэ"
(утв. Приказом Минспорта России от 28.12.2023 N 1115)
(ред. от 19.11.2024)</dc:title>
  <dcterms:created xsi:type="dcterms:W3CDTF">2026-02-03T03:55:36Z</dcterms:created>
</cp:coreProperties>
</file>