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АННОТАЦИЯ</w:t>
      </w:r>
    </w:p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ПРОГРАММЫ СПОРТИВНОЙ ПОДГОТОВКИ</w:t>
      </w:r>
    </w:p>
    <w:p w:rsidR="00984D11" w:rsidRPr="004A0687" w:rsidRDefault="00CB2DBF" w:rsidP="004A0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87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</w:t>
      </w:r>
      <w:r w:rsidR="00DD4492" w:rsidRPr="004A0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A3C5C">
        <w:rPr>
          <w:rFonts w:ascii="Times New Roman" w:hAnsi="Times New Roman" w:cs="Times New Roman"/>
          <w:b/>
          <w:bCs/>
          <w:sz w:val="24"/>
          <w:szCs w:val="24"/>
        </w:rPr>
        <w:t>МОТОЦИКЛЕТНЫЙ СПОРТ</w:t>
      </w:r>
      <w:r w:rsidR="00DD4492" w:rsidRPr="004A06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4D11" w:rsidRPr="004A0687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27" w:rsidRPr="004A0687" w:rsidRDefault="00B963F2" w:rsidP="001700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6A3C5C">
        <w:rPr>
          <w:rFonts w:ascii="Times New Roman" w:hAnsi="Times New Roman" w:cs="Times New Roman"/>
          <w:bCs/>
          <w:sz w:val="24"/>
          <w:szCs w:val="24"/>
        </w:rPr>
        <w:t>мотоциклетный спорт</w:t>
      </w:r>
      <w:r w:rsidRPr="004A0687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6A3C5C">
        <w:rPr>
          <w:rFonts w:ascii="Times New Roman" w:hAnsi="Times New Roman" w:cs="Times New Roman"/>
          <w:sz w:val="24"/>
          <w:szCs w:val="24"/>
        </w:rPr>
        <w:t xml:space="preserve">основании федерального стандарта </w:t>
      </w:r>
      <w:r w:rsidR="00EC10A4" w:rsidRPr="004A0687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 </w:t>
      </w:r>
      <w:r w:rsidR="006A3C5C">
        <w:rPr>
          <w:rFonts w:ascii="Times New Roman" w:hAnsi="Times New Roman" w:cs="Times New Roman"/>
          <w:bCs/>
          <w:sz w:val="24"/>
          <w:szCs w:val="24"/>
        </w:rPr>
        <w:t>мотоциклетный спорт</w:t>
      </w:r>
      <w:r w:rsidR="004A0687" w:rsidRPr="004A0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0A4" w:rsidRPr="004A0687">
        <w:rPr>
          <w:rFonts w:ascii="Times New Roman" w:hAnsi="Times New Roman" w:cs="Times New Roman"/>
          <w:sz w:val="24"/>
          <w:szCs w:val="24"/>
        </w:rPr>
        <w:t>(при</w:t>
      </w:r>
      <w:r w:rsidR="00CC7C95" w:rsidRPr="004A0687">
        <w:rPr>
          <w:rFonts w:ascii="Times New Roman" w:hAnsi="Times New Roman" w:cs="Times New Roman"/>
          <w:sz w:val="24"/>
          <w:szCs w:val="24"/>
        </w:rPr>
        <w:t xml:space="preserve">каз Министерства спорта РФ </w:t>
      </w:r>
      <w:r w:rsidR="006A3C5C">
        <w:rPr>
          <w:rFonts w:ascii="Times New Roman" w:hAnsi="Times New Roman" w:cs="Times New Roman"/>
          <w:sz w:val="24"/>
          <w:szCs w:val="24"/>
        </w:rPr>
        <w:t>от 08.12.2017</w:t>
      </w:r>
      <w:r w:rsidR="004A0687" w:rsidRPr="004A0687">
        <w:rPr>
          <w:rFonts w:ascii="Times New Roman" w:hAnsi="Times New Roman" w:cs="Times New Roman"/>
          <w:sz w:val="24"/>
          <w:szCs w:val="24"/>
        </w:rPr>
        <w:t xml:space="preserve"> № 10</w:t>
      </w:r>
      <w:r w:rsidR="006A3C5C">
        <w:rPr>
          <w:rFonts w:ascii="Times New Roman" w:hAnsi="Times New Roman" w:cs="Times New Roman"/>
          <w:sz w:val="24"/>
          <w:szCs w:val="24"/>
        </w:rPr>
        <w:t>60</w:t>
      </w:r>
      <w:r w:rsidR="00B60627" w:rsidRPr="004A0687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 по виду спорта </w:t>
      </w:r>
      <w:r w:rsidR="006A3C5C">
        <w:rPr>
          <w:rFonts w:ascii="Times New Roman" w:hAnsi="Times New Roman" w:cs="Times New Roman"/>
          <w:sz w:val="24"/>
          <w:szCs w:val="24"/>
        </w:rPr>
        <w:t>«мотоциклетный спорт»</w:t>
      </w:r>
      <w:r w:rsidR="00EC10A4" w:rsidRPr="004A0687">
        <w:rPr>
          <w:rFonts w:ascii="Times New Roman" w:hAnsi="Times New Roman" w:cs="Times New Roman"/>
          <w:sz w:val="24"/>
          <w:szCs w:val="24"/>
        </w:rPr>
        <w:t>).</w:t>
      </w:r>
      <w:r w:rsidR="00B60627" w:rsidRPr="004A0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F2" w:rsidRPr="004A0687" w:rsidRDefault="00B963F2" w:rsidP="00170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4A0687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4A0687" w:rsidRDefault="00B963F2" w:rsidP="00170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</w:t>
      </w:r>
      <w:r w:rsidR="006A3C5C">
        <w:rPr>
          <w:rFonts w:ascii="Times New Roman" w:hAnsi="Times New Roman" w:cs="Times New Roman"/>
          <w:sz w:val="24"/>
          <w:szCs w:val="24"/>
        </w:rPr>
        <w:t xml:space="preserve">пола лиц, </w:t>
      </w:r>
      <w:r w:rsidRPr="004A0687">
        <w:rPr>
          <w:rFonts w:ascii="Times New Roman" w:hAnsi="Times New Roman" w:cs="Times New Roman"/>
          <w:sz w:val="24"/>
          <w:szCs w:val="24"/>
        </w:rPr>
        <w:t xml:space="preserve">уровня развития физических качеств и от специальных способностей занимающихся. </w:t>
      </w:r>
    </w:p>
    <w:p w:rsidR="00B64855" w:rsidRPr="004A0687" w:rsidRDefault="00B963F2" w:rsidP="00170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87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</w:t>
      </w:r>
      <w:r w:rsidR="003D4349" w:rsidRPr="004A0687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6A3C5C">
        <w:rPr>
          <w:rFonts w:ascii="Times New Roman" w:hAnsi="Times New Roman" w:cs="Times New Roman"/>
          <w:bCs/>
          <w:sz w:val="24"/>
          <w:szCs w:val="24"/>
        </w:rPr>
        <w:t>мотоциклетный спорт</w:t>
      </w:r>
      <w:r w:rsidR="004A0687" w:rsidRPr="004A0687">
        <w:rPr>
          <w:rFonts w:ascii="Times New Roman" w:hAnsi="Times New Roman" w:cs="Times New Roman"/>
          <w:sz w:val="24"/>
          <w:szCs w:val="24"/>
        </w:rPr>
        <w:t xml:space="preserve">,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Pr="004A0687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4A0687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6A3C5C">
        <w:rPr>
          <w:rFonts w:ascii="Times New Roman" w:hAnsi="Times New Roman" w:cs="Times New Roman"/>
          <w:bCs/>
          <w:sz w:val="24"/>
          <w:szCs w:val="24"/>
        </w:rPr>
        <w:t>мотоциклетный спорт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A42" w:rsidRPr="004A0687" w:rsidRDefault="007A4A42" w:rsidP="00170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4A0687" w:rsidRDefault="007A4A42" w:rsidP="00170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4A0687" w:rsidRDefault="007A4A42" w:rsidP="001700A9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4A0687" w:rsidRDefault="007A4A42" w:rsidP="001700A9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4A0687" w:rsidRDefault="007A4A42" w:rsidP="001700A9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4A0687" w:rsidRDefault="007A4A42" w:rsidP="001700A9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4A0687" w:rsidRDefault="007A4A42" w:rsidP="001700A9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4A0687" w:rsidRDefault="007A4A42" w:rsidP="001700A9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4A0687" w:rsidRDefault="007A4A42" w:rsidP="001700A9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4A0687" w:rsidRDefault="007A4A42" w:rsidP="00170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6A3C5C">
        <w:rPr>
          <w:rFonts w:ascii="Times New Roman" w:hAnsi="Times New Roman" w:cs="Times New Roman"/>
          <w:bCs/>
          <w:sz w:val="24"/>
          <w:szCs w:val="24"/>
        </w:rPr>
        <w:t>мотоциклетный спорт</w:t>
      </w:r>
      <w:r w:rsidR="00CC7C95" w:rsidRPr="004A0687">
        <w:rPr>
          <w:rFonts w:ascii="Times New Roman" w:hAnsi="Times New Roman" w:cs="Times New Roman"/>
          <w:sz w:val="24"/>
          <w:szCs w:val="24"/>
        </w:rPr>
        <w:t>.</w:t>
      </w:r>
    </w:p>
    <w:p w:rsidR="007A4A42" w:rsidRPr="004A0687" w:rsidRDefault="007A4A42" w:rsidP="00170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4A0687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4A0687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4A0687" w:rsidRDefault="007A4A42" w:rsidP="00170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4A0687" w:rsidRDefault="006A3C5C" w:rsidP="001700A9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начальной подготовки – 2</w:t>
      </w:r>
      <w:r w:rsidR="007A4A42" w:rsidRPr="004A0687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7A4A42" w:rsidRPr="004A0687" w:rsidRDefault="006A3C5C" w:rsidP="001700A9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этап – 4 года</w:t>
      </w:r>
      <w:r w:rsidR="007A4A42" w:rsidRPr="004A0687">
        <w:rPr>
          <w:rFonts w:ascii="Times New Roman" w:hAnsi="Times New Roman" w:cs="Times New Roman"/>
          <w:sz w:val="24"/>
          <w:szCs w:val="24"/>
        </w:rPr>
        <w:t>;</w:t>
      </w:r>
    </w:p>
    <w:p w:rsidR="007A4A42" w:rsidRPr="004A0687" w:rsidRDefault="007A4A42" w:rsidP="001700A9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4A0687" w:rsidRDefault="007A4A42" w:rsidP="001700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6A3C5C">
        <w:rPr>
          <w:rFonts w:ascii="Times New Roman" w:hAnsi="Times New Roman" w:cs="Times New Roman"/>
          <w:sz w:val="24"/>
          <w:szCs w:val="24"/>
        </w:rPr>
        <w:t>9</w:t>
      </w:r>
      <w:r w:rsidRPr="004A0687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7A4A42" w:rsidRPr="004A0687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140E9B"/>
    <w:rsid w:val="00160E87"/>
    <w:rsid w:val="001700A9"/>
    <w:rsid w:val="001F2530"/>
    <w:rsid w:val="002479B1"/>
    <w:rsid w:val="002B3F21"/>
    <w:rsid w:val="002D0C6C"/>
    <w:rsid w:val="003519FC"/>
    <w:rsid w:val="003D4349"/>
    <w:rsid w:val="003D6DBA"/>
    <w:rsid w:val="0040704D"/>
    <w:rsid w:val="0042133A"/>
    <w:rsid w:val="00432086"/>
    <w:rsid w:val="00444CC6"/>
    <w:rsid w:val="00475A15"/>
    <w:rsid w:val="004A0687"/>
    <w:rsid w:val="00524B2F"/>
    <w:rsid w:val="00542C3A"/>
    <w:rsid w:val="005C59B7"/>
    <w:rsid w:val="005F2ACD"/>
    <w:rsid w:val="006955F9"/>
    <w:rsid w:val="006A17A9"/>
    <w:rsid w:val="006A24C4"/>
    <w:rsid w:val="006A3C5C"/>
    <w:rsid w:val="006A58E6"/>
    <w:rsid w:val="006F778A"/>
    <w:rsid w:val="0074779E"/>
    <w:rsid w:val="00776AD1"/>
    <w:rsid w:val="007A4A42"/>
    <w:rsid w:val="007C3897"/>
    <w:rsid w:val="0088182F"/>
    <w:rsid w:val="0090788C"/>
    <w:rsid w:val="00946EAE"/>
    <w:rsid w:val="00984D11"/>
    <w:rsid w:val="009C1BC1"/>
    <w:rsid w:val="00AE2121"/>
    <w:rsid w:val="00B17889"/>
    <w:rsid w:val="00B419F2"/>
    <w:rsid w:val="00B60627"/>
    <w:rsid w:val="00B64855"/>
    <w:rsid w:val="00B64D5F"/>
    <w:rsid w:val="00B963F2"/>
    <w:rsid w:val="00BA1098"/>
    <w:rsid w:val="00C0745D"/>
    <w:rsid w:val="00C117D0"/>
    <w:rsid w:val="00C351BE"/>
    <w:rsid w:val="00CB2DBF"/>
    <w:rsid w:val="00CB4DAA"/>
    <w:rsid w:val="00CC7C95"/>
    <w:rsid w:val="00CE614E"/>
    <w:rsid w:val="00CF619F"/>
    <w:rsid w:val="00D52EBD"/>
    <w:rsid w:val="00DD424C"/>
    <w:rsid w:val="00DD4492"/>
    <w:rsid w:val="00E7373E"/>
    <w:rsid w:val="00E92F16"/>
    <w:rsid w:val="00EB3B2C"/>
    <w:rsid w:val="00EC10A4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13</cp:revision>
  <dcterms:created xsi:type="dcterms:W3CDTF">2018-04-05T10:01:00Z</dcterms:created>
  <dcterms:modified xsi:type="dcterms:W3CDTF">2018-04-09T10:57:00Z</dcterms:modified>
</cp:coreProperties>
</file>